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r>
        <w:drawing>
          <wp:inline distT="0" distB="0" distL="114300" distR="114300">
            <wp:extent cx="5811520" cy="1057910"/>
            <wp:effectExtent l="0" t="0" r="17780" b="889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811520" cy="1057910"/>
                    </a:xfrm>
                    <a:prstGeom prst="rect">
                      <a:avLst/>
                    </a:prstGeom>
                    <a:noFill/>
                    <a:ln>
                      <a:noFill/>
                    </a:ln>
                  </pic:spPr>
                </pic:pic>
              </a:graphicData>
            </a:graphic>
          </wp:inline>
        </w:drawing>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粤制协函〔2023〕76号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关于邀请加入广东省制造业协会、广东省产业发展促进会第三届理事会的函</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制造誉满全球，广东制造领先全国”。广东省制造业协会、广东省产业发展促进会（简称“两会”）作为政府与企业互动交流的省一级服务平台，在省工信厅、省发改委和省商务厅的业务指导下，认真贯彻落实党的二十大精神及广东省委、省政府关于“制造业当家”的工作部署，充分发挥协会桥梁纽带、参谋助手、组织协调等作用，努力从市场、信息、技术、投资、管理、商务和对接合作等多个方面，积极为广大制造业及相关产业企业做好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“两会”现有会员企业</w:t>
      </w:r>
      <w:r>
        <w:rPr>
          <w:rFonts w:hint="eastAsia" w:ascii="仿宋_GB2312" w:hAnsi="仿宋_GB2312" w:eastAsia="仿宋_GB2312" w:cs="仿宋_GB2312"/>
          <w:color w:val="auto"/>
          <w:sz w:val="32"/>
          <w:szCs w:val="32"/>
          <w:lang w:val="en-US" w:eastAsia="zh-CN"/>
        </w:rPr>
        <w:t>2600</w:t>
      </w:r>
      <w:r>
        <w:rPr>
          <w:rFonts w:hint="eastAsia" w:ascii="仿宋_GB2312" w:hAnsi="仿宋_GB2312" w:eastAsia="仿宋_GB2312" w:cs="仿宋_GB2312"/>
          <w:sz w:val="32"/>
          <w:szCs w:val="32"/>
          <w:lang w:val="en-US" w:eastAsia="zh-CN"/>
        </w:rPr>
        <w:t>多家，企业扎根广东省，业务遍布海内外。会员涉及石油化工、机械设备、交运设备、IT设备、电子电器、纺织服装、五金塑料、食品饮料、医药保健、造纸印刷、建筑建材以及服务业等多个行业具有代表性和先进性的企业，其中团聚有正威国际集团、广汽集团、格力集团、康佳集团、立白集团、格兰仕、联塑科技、广日电梯、兴发铝业、广州工控集团、瑞松科技、丽珠医药集团、阳江十八子、粤旺农业集团、铜锣湾集团、中运国际集团等一大批广东各产业龙头企业、广东制造业500强企业以及第一第三产业知名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587" w:right="1417" w:bottom="1134" w:left="1417" w:header="851" w:footer="992" w:gutter="0"/>
          <w:pgNumType w:fmt="decimal"/>
          <w:cols w:space="0" w:num="1"/>
          <w:formProt w:val="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鉴于贵单位在广东制造业界的影响力以及为广东产业发展做出的突出贡献，</w:t>
      </w:r>
      <w:r>
        <w:rPr>
          <w:rFonts w:hint="eastAsia" w:ascii="仿宋_GB2312" w:hAnsi="仿宋_GB2312" w:eastAsia="仿宋_GB2312" w:cs="仿宋_GB2312"/>
          <w:sz w:val="32"/>
          <w:szCs w:val="32"/>
          <w:lang w:val="en-US" w:eastAsia="zh-CN"/>
        </w:rPr>
        <w:t>现诚挚邀请贵单位加入广东省制造业协会和广东省产业发展促进会，担任第三届理事会成员单位并派贵单位领导出任理事会领导职务，让我们锚定省委省政府关于“制造业当家”的工作目标，助力各产业企业携手奋进新征程，为广东制造业高质量发展发挥积极作用，为早日把我国建设成社会主义现代化强国作出更大的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1、广东省制造业协会、广东省产业发展促进会简介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2、广东省制造业协会、广东省产业发展促进会第三届理事会成员单位申请表</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32"/>
          <w:szCs w:val="32"/>
          <w:lang w:val="en-US" w:eastAsia="zh-CN"/>
        </w:rPr>
      </w:pPr>
      <w:r>
        <w:rPr>
          <w:rFonts w:hint="eastAsia" w:eastAsia="宋体"/>
          <w:lang w:eastAsia="zh-CN"/>
        </w:rPr>
        <w:drawing>
          <wp:anchor distT="0" distB="0" distL="114300" distR="114300" simplePos="0" relativeHeight="251663360" behindDoc="1" locked="0" layoutInCell="1" allowOverlap="1">
            <wp:simplePos x="0" y="0"/>
            <wp:positionH relativeFrom="column">
              <wp:posOffset>4131945</wp:posOffset>
            </wp:positionH>
            <wp:positionV relativeFrom="paragraph">
              <wp:posOffset>161290</wp:posOffset>
            </wp:positionV>
            <wp:extent cx="1489710" cy="1489710"/>
            <wp:effectExtent l="0" t="0" r="15240" b="15240"/>
            <wp:wrapNone/>
            <wp:docPr id="6" name="图片 2" descr="促进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促进会章"/>
                    <pic:cNvPicPr>
                      <a:picLocks noChangeAspect="1"/>
                    </pic:cNvPicPr>
                  </pic:nvPicPr>
                  <pic:blipFill>
                    <a:blip r:embed="rId8"/>
                    <a:stretch>
                      <a:fillRect/>
                    </a:stretch>
                  </pic:blipFill>
                  <pic:spPr>
                    <a:xfrm>
                      <a:off x="0" y="0"/>
                      <a:ext cx="1489710" cy="148971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62336" behindDoc="1" locked="0" layoutInCell="1" allowOverlap="1">
            <wp:simplePos x="0" y="0"/>
            <wp:positionH relativeFrom="column">
              <wp:posOffset>2652395</wp:posOffset>
            </wp:positionH>
            <wp:positionV relativeFrom="paragraph">
              <wp:posOffset>177165</wp:posOffset>
            </wp:positionV>
            <wp:extent cx="1471295" cy="1471295"/>
            <wp:effectExtent l="0" t="0" r="14605" b="14605"/>
            <wp:wrapNone/>
            <wp:docPr id="5" name="图片 2" descr="制造业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制造业章"/>
                    <pic:cNvPicPr>
                      <a:picLocks noChangeAspect="1"/>
                    </pic:cNvPicPr>
                  </pic:nvPicPr>
                  <pic:blipFill>
                    <a:blip r:embed="rId9"/>
                    <a:stretch>
                      <a:fillRect/>
                    </a:stretch>
                  </pic:blipFill>
                  <pic:spPr>
                    <a:xfrm>
                      <a:off x="0" y="0"/>
                      <a:ext cx="1471295" cy="1471295"/>
                    </a:xfrm>
                    <a:prstGeom prst="rect">
                      <a:avLst/>
                    </a:prstGeom>
                    <a:noFill/>
                    <a:ln>
                      <a:noFill/>
                    </a:ln>
                  </pic:spPr>
                </pic:pic>
              </a:graphicData>
            </a:graphic>
          </wp:anchor>
        </w:drawing>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广东省制造业协会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广东省产业发展促进会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2023年6月1日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lang w:val="en-US" w:eastAsia="zh-CN"/>
        </w:rPr>
        <w:sectPr>
          <w:pgSz w:w="11906" w:h="16838"/>
          <w:pgMar w:top="1587" w:right="1417" w:bottom="1134" w:left="1417" w:header="851" w:footer="992" w:gutter="0"/>
          <w:pgNumType w:fmt="decimal"/>
          <w:cols w:space="0" w:num="1"/>
          <w:formProt w:val="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广东省制造业协会、广东省产业发展促进会简介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kinsoku/>
        <w:wordWrap/>
        <w:overflowPunct/>
        <w:topLinePunct w:val="0"/>
        <w:autoSpaceDE/>
        <w:autoSpaceDN/>
        <w:bidi w:val="0"/>
        <w:adjustRightInd w:val="0"/>
        <w:snapToGrid/>
        <w:spacing w:line="560" w:lineRule="exact"/>
        <w:ind w:firstLine="633" w:firstLineChars="198"/>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一、“两会”概况</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广东省制造业协会与广东省产业发展促进会以“两</w:t>
      </w:r>
      <w:r>
        <w:rPr>
          <w:rFonts w:hint="eastAsia" w:ascii="仿宋_GB2312" w:hAnsi="仿宋_GB2312" w:eastAsia="仿宋_GB2312" w:cs="仿宋_GB2312"/>
          <w:b w:val="0"/>
          <w:bCs w:val="0"/>
          <w:sz w:val="32"/>
          <w:szCs w:val="32"/>
          <w:lang w:eastAsia="zh-CN"/>
        </w:rPr>
        <w:t>个</w:t>
      </w:r>
      <w:r>
        <w:rPr>
          <w:rFonts w:hint="eastAsia" w:ascii="仿宋_GB2312" w:hAnsi="仿宋_GB2312" w:eastAsia="仿宋_GB2312" w:cs="仿宋_GB2312"/>
          <w:b w:val="0"/>
          <w:bCs w:val="0"/>
          <w:sz w:val="32"/>
          <w:szCs w:val="32"/>
        </w:rPr>
        <w:t>会两个牌子一套办事服务机构”实行同时兼任广东省制造业协会、广东省产业发展促进会（简称两会）理事会双重相应职务的管理制度。</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广东省制造业协会、广东省产业发展促进会是制造业企业及为制造业服务相关</w:t>
      </w:r>
      <w:r>
        <w:rPr>
          <w:rFonts w:hint="eastAsia" w:ascii="仿宋_GB2312" w:hAnsi="仿宋_GB2312" w:eastAsia="仿宋_GB2312" w:cs="仿宋_GB2312"/>
          <w:sz w:val="32"/>
          <w:szCs w:val="32"/>
          <w:lang w:eastAsia="zh-CN"/>
        </w:rPr>
        <w:t>产业</w:t>
      </w:r>
      <w:r>
        <w:rPr>
          <w:rFonts w:hint="eastAsia" w:ascii="仿宋_GB2312" w:hAnsi="仿宋_GB2312" w:eastAsia="仿宋_GB2312" w:cs="仿宋_GB2312"/>
          <w:sz w:val="32"/>
          <w:szCs w:val="32"/>
        </w:rPr>
        <w:t>单位组成的，具有独立法人资格的非盈利性枢纽型协会。</w:t>
      </w:r>
      <w:r>
        <w:rPr>
          <w:rFonts w:hint="eastAsia" w:ascii="仿宋_GB2312" w:hAnsi="仿宋_GB2312" w:eastAsia="仿宋_GB2312" w:cs="仿宋_GB2312"/>
          <w:sz w:val="32"/>
          <w:szCs w:val="32"/>
          <w:lang w:eastAsia="zh-CN"/>
        </w:rPr>
        <w:t>广东省工业和信息化厅、</w:t>
      </w:r>
      <w:r>
        <w:rPr>
          <w:rFonts w:hint="eastAsia" w:ascii="仿宋_GB2312" w:hAnsi="仿宋_GB2312" w:eastAsia="仿宋_GB2312" w:cs="仿宋_GB2312"/>
          <w:sz w:val="32"/>
          <w:szCs w:val="32"/>
        </w:rPr>
        <w:t>广东省发展和改革委员会、广东省商务厅为业务指导单位，广东省民政厅为监督管理部门。</w:t>
      </w:r>
    </w:p>
    <w:p>
      <w:pPr>
        <w:keepNext w:val="0"/>
        <w:keepLines w:val="0"/>
        <w:pageBreakBefore w:val="0"/>
        <w:kinsoku/>
        <w:wordWrap/>
        <w:overflowPunct/>
        <w:topLinePunct w:val="0"/>
        <w:autoSpaceDE/>
        <w:autoSpaceDN/>
        <w:bidi w:val="0"/>
        <w:adjustRightInd w:val="0"/>
        <w:snapToGrid/>
        <w:spacing w:line="560" w:lineRule="exact"/>
        <w:ind w:firstLine="633" w:firstLineChars="198"/>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二、“两会”宗旨</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向广东制造业及第一、三产业企业，为企业和企业家服务；在各产业企业与政府、高校科研院所之间，在产业与技术之间发挥桥梁和纽带作用，发挥政府和制造业企业的参谋和助手作用，为振兴广东制造业努力做贡献。</w:t>
      </w:r>
    </w:p>
    <w:p>
      <w:pPr>
        <w:keepNext w:val="0"/>
        <w:keepLines w:val="0"/>
        <w:pageBreakBefore w:val="0"/>
        <w:kinsoku/>
        <w:wordWrap/>
        <w:overflowPunct/>
        <w:topLinePunct w:val="0"/>
        <w:autoSpaceDE/>
        <w:autoSpaceDN/>
        <w:bidi w:val="0"/>
        <w:adjustRightInd w:val="0"/>
        <w:snapToGrid/>
        <w:spacing w:line="560" w:lineRule="exact"/>
        <w:ind w:firstLine="633" w:firstLineChars="198"/>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三、“两会”服务会员内容</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为会员定期定时</w:t>
      </w:r>
      <w:r>
        <w:rPr>
          <w:rFonts w:hint="eastAsia" w:ascii="仿宋_GB2312" w:hAnsi="仿宋_GB2312" w:eastAsia="仿宋_GB2312" w:cs="仿宋_GB2312"/>
          <w:sz w:val="32"/>
          <w:szCs w:val="32"/>
          <w:lang w:eastAsia="zh-CN"/>
        </w:rPr>
        <w:t>发送</w:t>
      </w:r>
      <w:r>
        <w:rPr>
          <w:rFonts w:hint="eastAsia" w:ascii="仿宋_GB2312" w:hAnsi="仿宋_GB2312" w:eastAsia="仿宋_GB2312" w:cs="仿宋_GB2312"/>
          <w:sz w:val="32"/>
          <w:szCs w:val="32"/>
        </w:rPr>
        <w:t>信息快报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会员通讯、会员供</w:t>
      </w:r>
      <w:r>
        <w:rPr>
          <w:rFonts w:hint="eastAsia" w:ascii="仿宋_GB2312" w:hAnsi="仿宋_GB2312" w:eastAsia="仿宋_GB2312" w:cs="仿宋_GB2312"/>
          <w:sz w:val="32"/>
          <w:szCs w:val="32"/>
          <w:lang w:eastAsia="zh-CN"/>
        </w:rPr>
        <w:t>与需</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专刊</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，组织安排会员</w:t>
      </w:r>
      <w:r>
        <w:rPr>
          <w:rFonts w:hint="eastAsia" w:ascii="仿宋_GB2312" w:hAnsi="仿宋_GB2312" w:eastAsia="仿宋_GB2312" w:cs="仿宋_GB2312"/>
          <w:sz w:val="32"/>
          <w:szCs w:val="32"/>
        </w:rPr>
        <w:t>在“两会”官网、公众号、平台</w:t>
      </w:r>
      <w:r>
        <w:rPr>
          <w:rFonts w:hint="eastAsia" w:ascii="仿宋_GB2312" w:hAnsi="仿宋_GB2312" w:eastAsia="仿宋_GB2312" w:cs="仿宋_GB2312"/>
          <w:sz w:val="32"/>
          <w:szCs w:val="32"/>
          <w:lang w:eastAsia="zh-CN"/>
        </w:rPr>
        <w:t>推介对接交流</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为会员定期定时传达政府</w:t>
      </w:r>
      <w:r>
        <w:rPr>
          <w:rFonts w:hint="eastAsia" w:ascii="仿宋_GB2312" w:hAnsi="仿宋_GB2312" w:eastAsia="仿宋_GB2312" w:cs="仿宋_GB2312"/>
          <w:sz w:val="32"/>
          <w:szCs w:val="32"/>
          <w:lang w:eastAsia="zh-CN"/>
        </w:rPr>
        <w:t>关于制造业</w:t>
      </w:r>
      <w:r>
        <w:rPr>
          <w:rFonts w:hint="eastAsia" w:ascii="仿宋_GB2312" w:hAnsi="仿宋_GB2312" w:eastAsia="仿宋_GB2312" w:cs="仿宋_GB2312"/>
          <w:sz w:val="32"/>
          <w:szCs w:val="32"/>
        </w:rPr>
        <w:t>产业政策、</w:t>
      </w:r>
      <w:r>
        <w:rPr>
          <w:rFonts w:hint="eastAsia" w:ascii="仿宋_GB2312" w:hAnsi="仿宋_GB2312" w:eastAsia="仿宋_GB2312" w:cs="仿宋_GB2312"/>
          <w:sz w:val="32"/>
          <w:szCs w:val="32"/>
          <w:lang w:eastAsia="zh-CN"/>
        </w:rPr>
        <w:t>政府财政项目申报补贴</w:t>
      </w:r>
      <w:r>
        <w:rPr>
          <w:rFonts w:hint="eastAsia" w:ascii="仿宋_GB2312" w:hAnsi="仿宋_GB2312" w:eastAsia="仿宋_GB2312" w:cs="仿宋_GB2312"/>
          <w:sz w:val="32"/>
          <w:szCs w:val="32"/>
        </w:rPr>
        <w:t>等信息</w:t>
      </w:r>
      <w:r>
        <w:rPr>
          <w:rFonts w:hint="eastAsia" w:ascii="仿宋_GB2312" w:hAnsi="仿宋_GB2312" w:eastAsia="仿宋_GB2312" w:cs="仿宋_GB2312"/>
          <w:sz w:val="32"/>
          <w:szCs w:val="32"/>
          <w:lang w:eastAsia="zh-CN"/>
        </w:rPr>
        <w:t>，推荐或证明会员企业申报发展情况</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为会员举办年度峰会、新年晚会，搭建会员间广泛交流平台；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为会员定期定时分批举办会员主导的专题对接沙龙交流会；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为会员定期定时组织分批开展会员之间互访对接交流活动，推动会员企业间、行业间上下游资源的整合，促进共同发展；</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为会员定期定时组织会员企业走进名优企业参观考察，学习交流先进企业经验；</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为会员举办年</w:t>
      </w:r>
      <w:r>
        <w:rPr>
          <w:rFonts w:hint="eastAsia" w:ascii="仿宋_GB2312" w:hAnsi="仿宋_GB2312" w:eastAsia="仿宋_GB2312" w:cs="仿宋_GB2312"/>
          <w:sz w:val="32"/>
          <w:szCs w:val="32"/>
          <w:lang w:eastAsia="zh-CN"/>
        </w:rPr>
        <w:t>度</w:t>
      </w:r>
      <w:r>
        <w:rPr>
          <w:rFonts w:hint="eastAsia" w:ascii="仿宋_GB2312" w:hAnsi="仿宋_GB2312" w:eastAsia="仿宋_GB2312" w:cs="仿宋_GB2312"/>
          <w:sz w:val="32"/>
          <w:szCs w:val="32"/>
        </w:rPr>
        <w:t>先进事迹表彰</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为会员定期定时举办多种形式讲座、</w:t>
      </w:r>
      <w:r>
        <w:rPr>
          <w:rFonts w:hint="eastAsia" w:ascii="仿宋_GB2312" w:hAnsi="仿宋_GB2312" w:eastAsia="仿宋_GB2312" w:cs="仿宋_GB2312"/>
          <w:sz w:val="32"/>
          <w:szCs w:val="32"/>
          <w:lang w:eastAsia="zh-CN"/>
        </w:rPr>
        <w:t>培训课、</w:t>
      </w:r>
      <w:r>
        <w:rPr>
          <w:rFonts w:hint="eastAsia" w:ascii="仿宋_GB2312" w:hAnsi="仿宋_GB2312" w:eastAsia="仿宋_GB2312" w:cs="仿宋_GB2312"/>
          <w:sz w:val="32"/>
          <w:szCs w:val="32"/>
        </w:rPr>
        <w:t>报告会、展览会等活动。</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组织会员企业参加我会承办省工信厅、省商务厅主办的广东大型骨干企业与中小企业对接、国内和国外商务考察对接交流活动等，为会员与政府之间、会员与相关企业之问的交流沟通提供良好平台；</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承办政府部门有关业务，为会员提供相关项目服务活动。</w:t>
      </w:r>
    </w:p>
    <w:p>
      <w:pPr>
        <w:keepNext w:val="0"/>
        <w:keepLines w:val="0"/>
        <w:pageBreakBefore w:val="0"/>
        <w:kinsoku/>
        <w:wordWrap/>
        <w:overflowPunct/>
        <w:topLinePunct w:val="0"/>
        <w:autoSpaceDE/>
        <w:autoSpaceDN/>
        <w:bidi w:val="0"/>
        <w:adjustRightInd w:val="0"/>
        <w:snapToGrid/>
        <w:spacing w:line="560" w:lineRule="exact"/>
        <w:ind w:firstLine="633" w:firstLineChars="198"/>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四、“两会”理事会设置</w:t>
      </w:r>
    </w:p>
    <w:p>
      <w:pPr>
        <w:keepNext w:val="0"/>
        <w:keepLines w:val="0"/>
        <w:pageBreakBefore w:val="0"/>
        <w:kinsoku/>
        <w:wordWrap/>
        <w:overflowPunct/>
        <w:topLinePunct w:val="0"/>
        <w:autoSpaceDE/>
        <w:autoSpaceDN/>
        <w:bidi w:val="0"/>
        <w:adjustRightInd w:val="0"/>
        <w:snapToGrid/>
        <w:spacing w:line="560" w:lineRule="exact"/>
        <w:ind w:firstLine="627" w:firstLineChars="19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“两会”理事会设置名誉会长、</w:t>
      </w:r>
      <w:r>
        <w:rPr>
          <w:rFonts w:hint="eastAsia" w:ascii="仿宋_GB2312" w:hAnsi="仿宋_GB2312" w:eastAsia="仿宋_GB2312" w:cs="仿宋_GB2312"/>
          <w:sz w:val="32"/>
          <w:szCs w:val="32"/>
          <w:lang w:eastAsia="zh-CN"/>
        </w:rPr>
        <w:t>高级</w:t>
      </w:r>
      <w:r>
        <w:rPr>
          <w:rFonts w:hint="eastAsia" w:ascii="仿宋_GB2312" w:hAnsi="仿宋_GB2312" w:eastAsia="仿宋_GB2312" w:cs="仿宋_GB2312"/>
          <w:sz w:val="32"/>
          <w:szCs w:val="32"/>
        </w:rPr>
        <w:t>顾问、顾问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会长、执行会长、副会长、理事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秘书长。</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理事会组成：广东制造业及相关产业中有较高影响力的国有企业、民营企业、各地市有代表性企业</w:t>
      </w:r>
      <w:r>
        <w:rPr>
          <w:rFonts w:hint="eastAsia" w:ascii="仿宋_GB2312" w:hAnsi="仿宋_GB2312" w:eastAsia="仿宋_GB2312" w:cs="仿宋_GB2312"/>
          <w:sz w:val="32"/>
          <w:szCs w:val="32"/>
          <w:lang w:eastAsia="zh-CN"/>
        </w:rPr>
        <w:t>及其</w:t>
      </w:r>
      <w:r>
        <w:rPr>
          <w:rFonts w:hint="eastAsia" w:ascii="仿宋_GB2312" w:hAnsi="仿宋_GB2312" w:eastAsia="仿宋_GB2312" w:cs="仿宋_GB2312"/>
          <w:sz w:val="32"/>
          <w:szCs w:val="32"/>
        </w:rPr>
        <w:t>负责人、有关高校及科研院所的专家、各有关社会组织的负责人和对广东产业做出贡献的有关人士。</w:t>
      </w:r>
    </w:p>
    <w:p>
      <w:pPr>
        <w:keepNext w:val="0"/>
        <w:keepLines w:val="0"/>
        <w:pageBreakBefore w:val="0"/>
        <w:kinsoku/>
        <w:wordWrap/>
        <w:overflowPunct/>
        <w:topLinePunct w:val="0"/>
        <w:autoSpaceDE/>
        <w:autoSpaceDN/>
        <w:bidi w:val="0"/>
        <w:adjustRightInd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理事会聘请省委省政府</w:t>
      </w:r>
      <w:r>
        <w:rPr>
          <w:rFonts w:hint="eastAsia" w:ascii="仿宋_GB2312" w:hAnsi="仿宋_GB2312" w:eastAsia="仿宋_GB2312" w:cs="仿宋_GB2312"/>
          <w:sz w:val="32"/>
          <w:szCs w:val="32"/>
          <w:lang w:eastAsia="zh-CN"/>
        </w:rPr>
        <w:t>省人大</w:t>
      </w:r>
      <w:r>
        <w:rPr>
          <w:rFonts w:hint="eastAsia" w:ascii="仿宋_GB2312" w:hAnsi="仿宋_GB2312" w:eastAsia="仿宋_GB2312" w:cs="仿宋_GB2312"/>
          <w:sz w:val="32"/>
          <w:szCs w:val="32"/>
        </w:rPr>
        <w:t>有关职能部门领导担任</w:t>
      </w:r>
      <w:r>
        <w:rPr>
          <w:rFonts w:hint="eastAsia" w:ascii="仿宋_GB2312" w:hAnsi="仿宋_GB2312" w:eastAsia="仿宋_GB2312" w:cs="仿宋_GB2312"/>
          <w:sz w:val="32"/>
          <w:szCs w:val="32"/>
          <w:lang w:eastAsia="zh-CN"/>
        </w:rPr>
        <w:t>高级</w:t>
      </w:r>
      <w:r>
        <w:rPr>
          <w:rFonts w:hint="eastAsia" w:ascii="仿宋_GB2312" w:hAnsi="仿宋_GB2312" w:eastAsia="仿宋_GB2312" w:cs="仿宋_GB2312"/>
          <w:sz w:val="32"/>
          <w:szCs w:val="32"/>
        </w:rPr>
        <w:t>顾问</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顾问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聘请</w:t>
      </w:r>
      <w:r>
        <w:rPr>
          <w:rFonts w:hint="eastAsia" w:ascii="仿宋_GB2312" w:hAnsi="仿宋_GB2312" w:eastAsia="仿宋_GB2312" w:cs="仿宋_GB2312"/>
          <w:sz w:val="32"/>
          <w:szCs w:val="32"/>
          <w:lang w:eastAsia="zh-CN"/>
        </w:rPr>
        <w:t>广东知名大型骨干企业及其主要领导</w:t>
      </w:r>
      <w:r>
        <w:rPr>
          <w:rFonts w:hint="eastAsia" w:ascii="仿宋_GB2312" w:hAnsi="仿宋_GB2312" w:eastAsia="仿宋_GB2312" w:cs="仿宋_GB2312"/>
          <w:sz w:val="32"/>
          <w:szCs w:val="32"/>
        </w:rPr>
        <w:t>担任名誉会长：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9" w:firstLineChars="200"/>
        <w:jc w:val="both"/>
        <w:textAlignment w:val="auto"/>
        <w:rPr>
          <w:rFonts w:hint="eastAsia" w:ascii="仿宋_GB2312" w:hAnsi="仿宋_GB2312" w:eastAsia="仿宋_GB2312" w:cs="仿宋_GB2312"/>
          <w:b/>
          <w:bCs/>
          <w:color w:val="000000"/>
          <w:spacing w:val="4"/>
          <w:sz w:val="32"/>
          <w:szCs w:val="32"/>
        </w:rPr>
      </w:pPr>
      <w:r>
        <w:rPr>
          <w:rFonts w:hint="eastAsia" w:ascii="仿宋_GB2312" w:hAnsi="仿宋_GB2312" w:eastAsia="仿宋_GB2312" w:cs="仿宋_GB2312"/>
          <w:b/>
          <w:bCs/>
          <w:color w:val="000000"/>
          <w:spacing w:val="4"/>
          <w:sz w:val="32"/>
          <w:szCs w:val="32"/>
        </w:rPr>
        <w:t>高级顾问</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陈  坚  原广东省人大常委会副主任</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琚立铭  原广东省委副秘书长、广东省政协秘书长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陈  冰  原广东省经济贸易委员会主任</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胡国华  原广东省委宣传部常务副部长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刘焕彬  华南理工大学原校长、俄罗斯工程院外籍院士</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陈  新  广东工业大学原党委书记</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9" w:firstLineChars="200"/>
        <w:jc w:val="both"/>
        <w:textAlignment w:val="auto"/>
        <w:rPr>
          <w:rFonts w:hint="eastAsia" w:ascii="仿宋_GB2312" w:hAnsi="仿宋_GB2312" w:eastAsia="仿宋_GB2312" w:cs="仿宋_GB2312"/>
          <w:b/>
          <w:bCs/>
          <w:color w:val="000000"/>
          <w:spacing w:val="4"/>
          <w:sz w:val="32"/>
          <w:szCs w:val="32"/>
        </w:rPr>
      </w:pPr>
      <w:r>
        <w:rPr>
          <w:rFonts w:hint="eastAsia" w:ascii="仿宋_GB2312" w:hAnsi="仿宋_GB2312" w:eastAsia="仿宋_GB2312" w:cs="仿宋_GB2312"/>
          <w:b/>
          <w:bCs/>
          <w:color w:val="000000"/>
          <w:spacing w:val="4"/>
          <w:sz w:val="32"/>
          <w:szCs w:val="32"/>
        </w:rPr>
        <w:t>顾问</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赵建华  原广东省发展和改革委员会副巡视员、</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汪  涛  原广东省商务厅副巡视员</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李新家  原广东省社会科学院副院长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9" w:firstLineChars="200"/>
        <w:jc w:val="both"/>
        <w:textAlignment w:val="auto"/>
        <w:rPr>
          <w:rFonts w:hint="eastAsia" w:ascii="仿宋_GB2312" w:hAnsi="仿宋_GB2312" w:eastAsia="仿宋_GB2312" w:cs="仿宋_GB2312"/>
          <w:b/>
          <w:bCs/>
          <w:color w:val="000000"/>
          <w:spacing w:val="4"/>
          <w:sz w:val="32"/>
          <w:szCs w:val="32"/>
        </w:rPr>
      </w:pPr>
      <w:r>
        <w:rPr>
          <w:rFonts w:hint="eastAsia" w:ascii="仿宋_GB2312" w:hAnsi="仿宋_GB2312" w:eastAsia="仿宋_GB2312" w:cs="仿宋_GB2312"/>
          <w:b/>
          <w:bCs/>
          <w:color w:val="000000"/>
          <w:spacing w:val="4"/>
          <w:sz w:val="32"/>
          <w:szCs w:val="32"/>
        </w:rPr>
        <w:t>名誉会长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王文银  正威国际集团董事局主席</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董明珠  珠海格力电器股份有限公司董事长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冯兴亚  广州汽车集团股份有限公司总经理</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吕向阳  融捷投资控股集团有限公司董事长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张广军  建滔化工集团执行董事、总裁</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陈  智  香港铜锣湾集团董事局主席</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9" w:firstLineChars="200"/>
        <w:jc w:val="both"/>
        <w:textAlignment w:val="auto"/>
        <w:rPr>
          <w:rFonts w:hint="eastAsia" w:ascii="仿宋_GB2312" w:hAnsi="仿宋_GB2312" w:eastAsia="仿宋_GB2312" w:cs="仿宋_GB2312"/>
          <w:b/>
          <w:bCs/>
          <w:color w:val="000000"/>
          <w:spacing w:val="4"/>
          <w:sz w:val="32"/>
          <w:szCs w:val="32"/>
        </w:rPr>
      </w:pPr>
      <w:r>
        <w:rPr>
          <w:rFonts w:hint="eastAsia" w:ascii="仿宋_GB2312" w:hAnsi="仿宋_GB2312" w:eastAsia="仿宋_GB2312" w:cs="仿宋_GB2312"/>
          <w:b/>
          <w:bCs/>
          <w:color w:val="000000"/>
          <w:spacing w:val="4"/>
          <w:sz w:val="32"/>
          <w:szCs w:val="32"/>
        </w:rPr>
        <w:t>省制协会长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6" w:firstLineChars="200"/>
        <w:jc w:val="both"/>
        <w:textAlignment w:val="auto"/>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陈凯旋  广州立白企业集团有限公司董事长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59" w:firstLineChars="200"/>
        <w:jc w:val="both"/>
        <w:textAlignment w:val="auto"/>
        <w:rPr>
          <w:rFonts w:hint="eastAsia" w:ascii="仿宋_GB2312" w:hAnsi="仿宋_GB2312" w:eastAsia="仿宋_GB2312" w:cs="仿宋_GB2312"/>
          <w:color w:val="000000"/>
          <w:spacing w:val="4"/>
          <w:sz w:val="32"/>
          <w:szCs w:val="32"/>
          <w:lang w:eastAsia="zh-CN"/>
        </w:rPr>
      </w:pPr>
      <w:r>
        <w:rPr>
          <w:rFonts w:hint="eastAsia" w:ascii="仿宋_GB2312" w:hAnsi="仿宋_GB2312" w:eastAsia="仿宋_GB2312" w:cs="仿宋_GB2312"/>
          <w:b/>
          <w:bCs/>
          <w:color w:val="000000"/>
          <w:spacing w:val="4"/>
          <w:sz w:val="32"/>
          <w:szCs w:val="32"/>
          <w:lang w:eastAsia="zh-CN"/>
        </w:rPr>
        <w:t>省产促会会长</w:t>
      </w:r>
    </w:p>
    <w:p>
      <w:pPr>
        <w:pStyle w:val="7"/>
        <w:keepNext w:val="0"/>
        <w:keepLines w:val="0"/>
        <w:pageBreakBefore w:val="0"/>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lang w:eastAsia="zh-CN"/>
        </w:rPr>
        <w:t>张</w:t>
      </w:r>
      <w:r>
        <w:rPr>
          <w:rFonts w:hint="eastAsia" w:ascii="仿宋_GB2312" w:hAnsi="仿宋_GB2312" w:eastAsia="仿宋_GB2312" w:cs="仿宋_GB2312"/>
          <w:b w:val="0"/>
          <w:bCs/>
          <w:sz w:val="32"/>
          <w:szCs w:val="32"/>
          <w:lang w:val="en-US" w:eastAsia="zh-CN"/>
        </w:rPr>
        <w:t xml:space="preserve">  健 </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lang w:val="en-US" w:eastAsia="zh-CN"/>
        </w:rPr>
        <w:t>中运国际集团</w:t>
      </w:r>
      <w:r>
        <w:rPr>
          <w:rFonts w:hint="eastAsia" w:ascii="仿宋_GB2312" w:hAnsi="仿宋_GB2312" w:eastAsia="仿宋_GB2312" w:cs="仿宋_GB2312"/>
          <w:color w:val="000000"/>
          <w:spacing w:val="4"/>
          <w:sz w:val="32"/>
          <w:szCs w:val="32"/>
        </w:rPr>
        <w:t>董事长</w:t>
      </w:r>
      <w:r>
        <w:rPr>
          <w:rFonts w:hint="eastAsia" w:ascii="仿宋_GB2312" w:hAnsi="仿宋_GB2312" w:eastAsia="仿宋_GB2312" w:cs="仿宋_GB2312"/>
          <w:b/>
          <w:sz w:val="32"/>
          <w:szCs w:val="32"/>
        </w:rPr>
        <w:t xml:space="preserve"> </w:t>
      </w:r>
    </w:p>
    <w:p>
      <w:pPr>
        <w:keepNext w:val="0"/>
        <w:keepLines w:val="0"/>
        <w:pageBreakBefore w:val="0"/>
        <w:kinsoku/>
        <w:wordWrap/>
        <w:overflowPunct/>
        <w:topLinePunct w:val="0"/>
        <w:autoSpaceDE/>
        <w:autoSpaceDN/>
        <w:bidi w:val="0"/>
        <w:adjustRightInd w:val="0"/>
        <w:snapToGrid/>
        <w:spacing w:line="560" w:lineRule="exact"/>
        <w:ind w:firstLine="633" w:firstLineChars="198"/>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五、秘书处内设机构</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一</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办公室：负责联系业务指导单位省发改委、省工信厅及省商务厅，联系监督管理部门省民政厅，联系相关政府部门及社会组织；专家、顾问委员的联络组织工作；负责秘书处办公、人事、行政及后勤工作。</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二</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会员部：负责会员联络、会员服务及新会员发展工作；负责组织会员间的交流联谊活动、资源整合与上下游对接活动；负责协助会员企业申报政府扶持项目、财政资金支持及评优活动的推荐评审相关工作；负责维护会员企业合法权益。</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三</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开发部：负责组织制造业及相关产业企业的交流学习及管理咨询项目的策划和运营工作；举办讲座与沙龙，组织会员赴知名企业、标杆企业现场参观学习、活动，根据热点、难点组织举办报告会、峰会及论坛活动；承办政府、会员企业委托的相关项目工作。</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四</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外联部：负责组织会员企业与省内外国内外相关机构、制造业行业组织、工业园区等的交流考察工作；联合政府部门、科研院所、高校为会员企业开展官产学研技术合作、项目投资、技术开发等活动；举办政企、银企等对话对接活动，协助承担招商引资、会展服务等工作。</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五</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信息部：负责收集、整理并分析国内外制造业及相关产业发展信息；为会员传递政府的经济方针及政府扶持企业有关政策信息，开展调查研究提出广东制造业及相关产业政策建议，研究发布广东产业发展指数；负责两会官网资讯的更新维护及协会会员通讯及会刊的编辑、印发工作。</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bCs/>
          <w:color w:val="000000"/>
          <w:sz w:val="32"/>
          <w:szCs w:val="32"/>
          <w:shd w:val="clear" w:color="auto" w:fill="FFFFFF"/>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六</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合作部：负责组织会员之间上下游对接，建立与省内外产业组织、国际重要经贸机构之间交流的平台，与国际、国内同类促进会、中心、组织、网络、研究院所共同开展广东企业产业战略发展课题</w:t>
      </w:r>
      <w:r>
        <w:rPr>
          <w:rFonts w:hint="eastAsia" w:ascii="仿宋_GB2312" w:hAnsi="仿宋_GB2312" w:eastAsia="仿宋_GB2312" w:cs="仿宋_GB2312"/>
          <w:bCs/>
          <w:sz w:val="32"/>
          <w:szCs w:val="32"/>
          <w:lang w:val="en-US" w:eastAsia="zh-CN"/>
        </w:rPr>
        <w:t>研究</w:t>
      </w:r>
      <w:r>
        <w:rPr>
          <w:rFonts w:hint="eastAsia" w:ascii="仿宋_GB2312" w:hAnsi="仿宋_GB2312" w:eastAsia="仿宋_GB2312" w:cs="仿宋_GB2312"/>
          <w:bCs/>
          <w:sz w:val="32"/>
          <w:szCs w:val="32"/>
        </w:rPr>
        <w:t>，组织会员企业开展产业合作交流活动，助推我省产业经济的发展。</w:t>
      </w:r>
    </w:p>
    <w:p>
      <w:pPr>
        <w:keepNext w:val="0"/>
        <w:keepLines w:val="0"/>
        <w:pageBreakBefore w:val="0"/>
        <w:kinsoku/>
        <w:wordWrap/>
        <w:overflowPunct/>
        <w:topLinePunct w:val="0"/>
        <w:autoSpaceDE/>
        <w:autoSpaceDN/>
        <w:bidi w:val="0"/>
        <w:snapToGrid/>
        <w:spacing w:before="156" w:beforeLines="50" w:line="56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    评审办公室及工作委员会：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广东省制造业企业500强发布工作委员会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广东省制造业企业发展研究专家工作委员会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广东省制造业财税专业委员会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广东省制造业人力资源开发专业委员会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广东省制造业建设与发展工程咨询委员会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广东省制造业协会智能制造专业委员会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广东省制造业协会投资促进专业委员会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广东省制造业协会一带一路海外投资专业委员会</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广东省制造业产业知识产权保护联盟</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广东省制造业电商联盟</w:t>
      </w: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sectPr>
          <w:pgSz w:w="11906" w:h="16838"/>
          <w:pgMar w:top="1587" w:right="1417" w:bottom="1134" w:left="1417" w:header="851" w:footer="992" w:gutter="0"/>
          <w:pgNumType w:fmt="decimal"/>
          <w:cols w:space="0" w:num="1"/>
          <w:formProt w:val="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附件2</w:t>
      </w:r>
    </w:p>
    <w:p>
      <w:pPr>
        <w:spacing w:line="520" w:lineRule="exact"/>
        <w:ind w:firstLine="450" w:firstLineChars="100"/>
        <w:jc w:val="both"/>
        <w:rPr>
          <w:rFonts w:hint="eastAsia" w:ascii="方正小标宋简体" w:hAnsi="方正小标宋简体" w:eastAsia="方正小标宋简体" w:cs="方正小标宋简体"/>
          <w:b w:val="0"/>
          <w:bCs w:val="0"/>
          <w:spacing w:val="45"/>
          <w:sz w:val="36"/>
          <w:szCs w:val="36"/>
          <w:lang w:eastAsia="zh-CN"/>
        </w:rPr>
      </w:pPr>
      <w:r>
        <w:rPr>
          <w:spacing w:val="45"/>
          <w:sz w:val="36"/>
        </w:rPr>
        <mc:AlternateContent>
          <mc:Choice Requires="wps">
            <w:drawing>
              <wp:anchor distT="0" distB="0" distL="114300" distR="114300" simplePos="0" relativeHeight="251663360" behindDoc="0" locked="0" layoutInCell="1" allowOverlap="1">
                <wp:simplePos x="0" y="0"/>
                <wp:positionH relativeFrom="column">
                  <wp:posOffset>2530475</wp:posOffset>
                </wp:positionH>
                <wp:positionV relativeFrom="paragraph">
                  <wp:posOffset>155575</wp:posOffset>
                </wp:positionV>
                <wp:extent cx="3087370" cy="495300"/>
                <wp:effectExtent l="0" t="0" r="17780" b="0"/>
                <wp:wrapNone/>
                <wp:docPr id="7" name="文本框 7"/>
                <wp:cNvGraphicFramePr/>
                <a:graphic xmlns:a="http://schemas.openxmlformats.org/drawingml/2006/main">
                  <a:graphicData uri="http://schemas.microsoft.com/office/word/2010/wordprocessingShape">
                    <wps:wsp>
                      <wps:cNvSpPr txBox="1"/>
                      <wps:spPr>
                        <a:xfrm>
                          <a:off x="3547110" y="1087120"/>
                          <a:ext cx="3087370" cy="4953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方正小标宋简体" w:hAnsi="方正小标宋简体" w:eastAsia="方正小标宋简体" w:cs="方正小标宋简体"/>
                                <w:b w:val="0"/>
                                <w:bCs w:val="0"/>
                                <w:spacing w:val="-6"/>
                                <w:sz w:val="36"/>
                                <w:szCs w:val="36"/>
                                <w:lang w:val="en-US" w:eastAsia="zh-CN"/>
                              </w:rPr>
                              <w:t>第三届理事会成员单位申请表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25pt;margin-top:12.25pt;height:39pt;width:243.1pt;z-index:251663360;mso-width-relative:page;mso-height-relative:page;" fillcolor="#FFFFFF [3201]" filled="t" stroked="f" coordsize="21600,21600" o:gfxdata="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1QGlPW&#10;AAAACgEAAA8AAAAAAAAAAQAgAAAAIgAAAGRycy9kb3ducmV2LnhtbFBLAQIUABQAAAAIAIdO4kAE&#10;1PrwWwIAAJsEAAAOAAAAAAAAAAEAIAAAACUBAABkcnMvZTJvRG9jLnhtbFBLBQYAAAAABgAGAFkB&#10;AADyBQAAAAA=&#10;">
                <v:fill on="t" focussize="0,0"/>
                <v:stroke on="f" weight="0.5pt"/>
                <v:imagedata o:title=""/>
                <o:lock v:ext="edit" aspectratio="f"/>
                <v:textbox>
                  <w:txbxContent>
                    <w:p>
                      <w:r>
                        <w:rPr>
                          <w:rFonts w:hint="eastAsia" w:ascii="方正小标宋简体" w:hAnsi="方正小标宋简体" w:eastAsia="方正小标宋简体" w:cs="方正小标宋简体"/>
                          <w:b w:val="0"/>
                          <w:bCs w:val="0"/>
                          <w:spacing w:val="-6"/>
                          <w:sz w:val="36"/>
                          <w:szCs w:val="36"/>
                          <w:lang w:val="en-US" w:eastAsia="zh-CN"/>
                        </w:rPr>
                        <w:t>第三届理事会成员单位申请表</w:t>
                      </w:r>
                    </w:p>
                  </w:txbxContent>
                </v:textbox>
              </v:shape>
            </w:pict>
          </mc:Fallback>
        </mc:AlternateContent>
      </w:r>
      <w:r>
        <w:rPr>
          <w:rFonts w:hint="eastAsia" w:ascii="方正小标宋简体" w:hAnsi="方正小标宋简体" w:eastAsia="方正小标宋简体" w:cs="方正小标宋简体"/>
          <w:b w:val="0"/>
          <w:bCs w:val="0"/>
          <w:spacing w:val="45"/>
          <w:sz w:val="36"/>
          <w:szCs w:val="36"/>
        </w:rPr>
        <w:t>广东省制</w:t>
      </w:r>
      <w:r>
        <w:rPr>
          <w:rFonts w:hint="eastAsia" w:ascii="方正小标宋简体" w:hAnsi="方正小标宋简体" w:eastAsia="方正小标宋简体" w:cs="方正小标宋简体"/>
          <w:b w:val="0"/>
          <w:bCs w:val="0"/>
          <w:spacing w:val="45"/>
          <w:sz w:val="36"/>
          <w:szCs w:val="36"/>
          <w:lang w:eastAsia="zh-CN"/>
        </w:rPr>
        <w:t>造业</w:t>
      </w:r>
      <w:r>
        <w:rPr>
          <w:rFonts w:hint="eastAsia" w:ascii="方正小标宋简体" w:hAnsi="方正小标宋简体" w:eastAsia="方正小标宋简体" w:cs="方正小标宋简体"/>
          <w:b w:val="0"/>
          <w:bCs w:val="0"/>
          <w:spacing w:val="45"/>
          <w:sz w:val="36"/>
          <w:szCs w:val="36"/>
        </w:rPr>
        <w:t>协</w:t>
      </w:r>
      <w:r>
        <w:rPr>
          <w:rFonts w:hint="eastAsia" w:ascii="方正小标宋简体" w:hAnsi="方正小标宋简体" w:eastAsia="方正小标宋简体" w:cs="方正小标宋简体"/>
          <w:b w:val="0"/>
          <w:bCs w:val="0"/>
          <w:spacing w:val="45"/>
          <w:sz w:val="36"/>
          <w:szCs w:val="36"/>
          <w:lang w:eastAsia="zh-CN"/>
        </w:rPr>
        <w:t>会</w:t>
      </w:r>
    </w:p>
    <w:p>
      <w:pPr>
        <w:spacing w:line="520" w:lineRule="exact"/>
        <w:ind w:firstLine="348" w:firstLineChars="100"/>
        <w:jc w:val="both"/>
        <w:rPr>
          <w:rFonts w:ascii="宋体" w:hAnsi="宋体" w:cs="宋体"/>
          <w:sz w:val="36"/>
          <w:szCs w:val="36"/>
        </w:rPr>
      </w:pPr>
      <w:r>
        <w:rPr>
          <w:rFonts w:hint="eastAsia" w:ascii="方正小标宋简体" w:hAnsi="方正小标宋简体" w:eastAsia="方正小标宋简体" w:cs="方正小标宋简体"/>
          <w:b w:val="0"/>
          <w:bCs w:val="0"/>
          <w:spacing w:val="-6"/>
          <w:sz w:val="36"/>
          <w:szCs w:val="36"/>
          <w:lang w:eastAsia="zh-CN"/>
        </w:rPr>
        <w:t>广东省产</w:t>
      </w:r>
      <w:r>
        <w:rPr>
          <w:rFonts w:hint="eastAsia" w:ascii="方正小标宋简体" w:hAnsi="方正小标宋简体" w:eastAsia="方正小标宋简体" w:cs="方正小标宋简体"/>
          <w:b w:val="0"/>
          <w:bCs w:val="0"/>
          <w:spacing w:val="-6"/>
          <w:sz w:val="36"/>
          <w:szCs w:val="36"/>
          <w:lang w:val="en-US" w:eastAsia="zh-CN"/>
        </w:rPr>
        <w:t>业发展</w:t>
      </w:r>
      <w:r>
        <w:rPr>
          <w:rFonts w:hint="eastAsia" w:ascii="方正小标宋简体" w:hAnsi="方正小标宋简体" w:eastAsia="方正小标宋简体" w:cs="方正小标宋简体"/>
          <w:b w:val="0"/>
          <w:bCs w:val="0"/>
          <w:spacing w:val="-6"/>
          <w:sz w:val="36"/>
          <w:szCs w:val="36"/>
          <w:lang w:eastAsia="zh-CN"/>
        </w:rPr>
        <w:t>发促</w:t>
      </w:r>
      <w:r>
        <w:rPr>
          <w:rFonts w:hint="eastAsia" w:ascii="方正小标宋简体" w:hAnsi="方正小标宋简体" w:eastAsia="方正小标宋简体" w:cs="方正小标宋简体"/>
          <w:b w:val="0"/>
          <w:bCs w:val="0"/>
          <w:spacing w:val="-6"/>
          <w:sz w:val="36"/>
          <w:szCs w:val="36"/>
        </w:rPr>
        <w:t>会</w:t>
      </w:r>
    </w:p>
    <w:tbl>
      <w:tblPr>
        <w:tblStyle w:val="5"/>
        <w:tblpPr w:leftFromText="180" w:rightFromText="180" w:vertAnchor="text" w:horzAnchor="page" w:tblpX="1030" w:tblpY="184"/>
        <w:tblOverlap w:val="never"/>
        <w:tblW w:w="9909"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271"/>
        <w:gridCol w:w="1019"/>
        <w:gridCol w:w="605"/>
        <w:gridCol w:w="750"/>
        <w:gridCol w:w="1140"/>
        <w:gridCol w:w="30"/>
        <w:gridCol w:w="450"/>
        <w:gridCol w:w="300"/>
        <w:gridCol w:w="462"/>
        <w:gridCol w:w="591"/>
        <w:gridCol w:w="87"/>
        <w:gridCol w:w="945"/>
        <w:gridCol w:w="855"/>
        <w:gridCol w:w="765"/>
        <w:gridCol w:w="30"/>
        <w:gridCol w:w="60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单位名称</w:t>
            </w:r>
          </w:p>
        </w:tc>
        <w:tc>
          <w:tcPr>
            <w:tcW w:w="5434" w:type="dxa"/>
            <w:gridSpan w:val="10"/>
            <w:tcBorders>
              <w:left w:val="single" w:color="auto" w:sz="12" w:space="0"/>
              <w:right w:val="single" w:color="auto" w:sz="12" w:space="0"/>
            </w:tcBorders>
            <w:noWrap w:val="0"/>
            <w:vAlign w:val="center"/>
          </w:tcPr>
          <w:p>
            <w:pPr>
              <w:spacing w:line="240" w:lineRule="auto"/>
              <w:jc w:val="left"/>
              <w:rPr>
                <w:rFonts w:ascii="宋体" w:hAnsi="宋体" w:cs="宋体"/>
                <w:b/>
                <w:bCs/>
                <w:sz w:val="24"/>
                <w:szCs w:val="24"/>
              </w:rPr>
            </w:pPr>
          </w:p>
        </w:tc>
        <w:tc>
          <w:tcPr>
            <w:tcW w:w="94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邮编</w:t>
            </w:r>
          </w:p>
        </w:tc>
        <w:tc>
          <w:tcPr>
            <w:tcW w:w="2259" w:type="dxa"/>
            <w:gridSpan w:val="4"/>
            <w:tcBorders>
              <w:left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通讯地址</w:t>
            </w:r>
          </w:p>
        </w:tc>
        <w:tc>
          <w:tcPr>
            <w:tcW w:w="8638" w:type="dxa"/>
            <w:gridSpan w:val="15"/>
            <w:tcBorders>
              <w:left w:val="single" w:color="auto" w:sz="12" w:space="0"/>
            </w:tcBorders>
            <w:noWrap w:val="0"/>
            <w:vAlign w:val="center"/>
          </w:tcPr>
          <w:p>
            <w:pPr>
              <w:spacing w:line="240" w:lineRule="auto"/>
              <w:jc w:val="left"/>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restart"/>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理 事 会</w:t>
            </w:r>
          </w:p>
          <w:p>
            <w:pPr>
              <w:spacing w:line="240" w:lineRule="auto"/>
              <w:jc w:val="center"/>
              <w:rPr>
                <w:rFonts w:ascii="宋体" w:hAnsi="宋体" w:cs="宋体"/>
                <w:b/>
                <w:bCs/>
                <w:sz w:val="24"/>
                <w:szCs w:val="24"/>
              </w:rPr>
            </w:pPr>
            <w:r>
              <w:rPr>
                <w:rFonts w:ascii="宋体" w:hAnsi="宋体" w:cs="宋体"/>
                <w:b/>
                <w:bCs/>
                <w:sz w:val="24"/>
                <w:szCs w:val="24"/>
              </w:rPr>
              <w:t>任职人员</w:t>
            </w:r>
          </w:p>
        </w:tc>
        <w:tc>
          <w:tcPr>
            <w:tcW w:w="1624" w:type="dxa"/>
            <w:gridSpan w:val="2"/>
            <w:vMerge w:val="restart"/>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vMerge w:val="restart"/>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hint="eastAsia" w:ascii="宋体" w:hAnsi="宋体" w:cs="宋体"/>
                <w:b/>
                <w:bCs/>
                <w:sz w:val="24"/>
                <w:szCs w:val="24"/>
                <w:lang w:val="en-US" w:eastAsia="zh-CN"/>
              </w:rPr>
              <w:t>单位</w:t>
            </w:r>
            <w:r>
              <w:rPr>
                <w:rFonts w:ascii="宋体" w:hAnsi="宋体" w:cs="宋体"/>
                <w:b/>
                <w:bCs/>
                <w:sz w:val="24"/>
                <w:szCs w:val="24"/>
              </w:rPr>
              <w:t>职务</w:t>
            </w:r>
          </w:p>
        </w:tc>
        <w:tc>
          <w:tcPr>
            <w:tcW w:w="1140" w:type="dxa"/>
            <w:vMerge w:val="restart"/>
            <w:tcBorders>
              <w:left w:val="single" w:color="auto" w:sz="12" w:space="0"/>
              <w:right w:val="single" w:color="000000" w:sz="12" w:space="0"/>
            </w:tcBorders>
            <w:noWrap w:val="0"/>
            <w:vAlign w:val="center"/>
          </w:tcPr>
          <w:p>
            <w:pPr>
              <w:spacing w:line="240" w:lineRule="auto"/>
              <w:jc w:val="center"/>
              <w:rPr>
                <w:rFonts w:ascii="宋体" w:hAnsi="宋体" w:cs="宋体"/>
                <w:b/>
                <w:bCs/>
                <w:sz w:val="24"/>
                <w:szCs w:val="24"/>
              </w:rPr>
            </w:pPr>
          </w:p>
        </w:tc>
        <w:tc>
          <w:tcPr>
            <w:tcW w:w="780" w:type="dxa"/>
            <w:gridSpan w:val="3"/>
            <w:vMerge w:val="restart"/>
            <w:tcBorders>
              <w:left w:val="single" w:color="000000"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政治面貌</w:t>
            </w:r>
          </w:p>
        </w:tc>
        <w:tc>
          <w:tcPr>
            <w:tcW w:w="1140" w:type="dxa"/>
            <w:gridSpan w:val="3"/>
            <w:vMerge w:val="restart"/>
            <w:tcBorders>
              <w:left w:val="single" w:color="auto" w:sz="12" w:space="0"/>
              <w:right w:val="single" w:color="auto" w:sz="12" w:space="0"/>
            </w:tcBorders>
            <w:noWrap w:val="0"/>
            <w:vAlign w:val="center"/>
          </w:tcPr>
          <w:p>
            <w:pPr>
              <w:spacing w:line="240" w:lineRule="auto"/>
              <w:rPr>
                <w:rFonts w:ascii="宋体" w:hAnsi="宋体" w:cs="宋体"/>
                <w:b/>
                <w:bCs/>
                <w:szCs w:val="21"/>
              </w:rPr>
            </w:pPr>
          </w:p>
        </w:tc>
        <w:tc>
          <w:tcPr>
            <w:tcW w:w="945" w:type="dxa"/>
            <w:tcBorders>
              <w:left w:val="single" w:color="auto" w:sz="12" w:space="0"/>
              <w:bottom w:val="single" w:color="auto" w:sz="12" w:space="0"/>
              <w:right w:val="single" w:color="auto" w:sz="12" w:space="0"/>
            </w:tcBorders>
            <w:noWrap w:val="0"/>
            <w:vAlign w:val="center"/>
          </w:tcPr>
          <w:p>
            <w:pPr>
              <w:spacing w:line="240" w:lineRule="auto"/>
              <w:jc w:val="center"/>
              <w:rPr>
                <w:rFonts w:ascii="宋体" w:hAnsi="宋体" w:cs="宋体"/>
                <w:b/>
                <w:bCs/>
                <w:szCs w:val="21"/>
              </w:rPr>
            </w:pPr>
            <w:r>
              <w:rPr>
                <w:rFonts w:ascii="宋体" w:hAnsi="宋体" w:cs="宋体"/>
                <w:b/>
                <w:bCs/>
                <w:sz w:val="24"/>
                <w:szCs w:val="24"/>
              </w:rPr>
              <w:t>身份证号码</w:t>
            </w:r>
          </w:p>
        </w:tc>
        <w:tc>
          <w:tcPr>
            <w:tcW w:w="2259" w:type="dxa"/>
            <w:gridSpan w:val="4"/>
            <w:tcBorders>
              <w:left w:val="single" w:color="auto" w:sz="12" w:space="0"/>
              <w:bottom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continue"/>
            <w:tcBorders>
              <w:right w:val="single" w:color="auto" w:sz="12" w:space="0"/>
            </w:tcBorders>
            <w:noWrap w:val="0"/>
            <w:vAlign w:val="center"/>
          </w:tcPr>
          <w:p>
            <w:pPr>
              <w:spacing w:line="240" w:lineRule="auto"/>
              <w:jc w:val="center"/>
              <w:rPr>
                <w:rFonts w:ascii="宋体" w:hAnsi="宋体" w:cs="宋体"/>
                <w:b/>
                <w:bCs/>
                <w:sz w:val="24"/>
                <w:szCs w:val="24"/>
              </w:rPr>
            </w:pPr>
          </w:p>
        </w:tc>
        <w:tc>
          <w:tcPr>
            <w:tcW w:w="1624" w:type="dxa"/>
            <w:gridSpan w:val="2"/>
            <w:vMerge w:val="continue"/>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vMerge w:val="continue"/>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1140" w:type="dxa"/>
            <w:vMerge w:val="continue"/>
            <w:tcBorders>
              <w:left w:val="single" w:color="auto" w:sz="12" w:space="0"/>
              <w:right w:val="single" w:color="000000" w:sz="12" w:space="0"/>
            </w:tcBorders>
            <w:noWrap w:val="0"/>
            <w:vAlign w:val="center"/>
          </w:tcPr>
          <w:p>
            <w:pPr>
              <w:spacing w:line="240" w:lineRule="auto"/>
              <w:jc w:val="center"/>
              <w:rPr>
                <w:rFonts w:ascii="宋体" w:hAnsi="宋体" w:cs="宋体"/>
                <w:b/>
                <w:bCs/>
                <w:sz w:val="24"/>
                <w:szCs w:val="24"/>
              </w:rPr>
            </w:pPr>
          </w:p>
        </w:tc>
        <w:tc>
          <w:tcPr>
            <w:tcW w:w="780" w:type="dxa"/>
            <w:gridSpan w:val="3"/>
            <w:vMerge w:val="continue"/>
            <w:tcBorders>
              <w:left w:val="single" w:color="000000" w:sz="12" w:space="0"/>
              <w:right w:val="single" w:color="auto" w:sz="12" w:space="0"/>
            </w:tcBorders>
            <w:noWrap w:val="0"/>
            <w:vAlign w:val="center"/>
          </w:tcPr>
          <w:p>
            <w:pPr>
              <w:spacing w:line="240" w:lineRule="auto"/>
              <w:jc w:val="center"/>
              <w:rPr>
                <w:rFonts w:ascii="宋体" w:hAnsi="宋体" w:cs="宋体"/>
                <w:b/>
                <w:bCs/>
                <w:sz w:val="24"/>
                <w:szCs w:val="24"/>
              </w:rPr>
            </w:pPr>
          </w:p>
        </w:tc>
        <w:tc>
          <w:tcPr>
            <w:tcW w:w="1140" w:type="dxa"/>
            <w:gridSpan w:val="3"/>
            <w:vMerge w:val="continue"/>
            <w:tcBorders>
              <w:left w:val="single" w:color="auto" w:sz="12" w:space="0"/>
              <w:right w:val="single" w:color="auto" w:sz="12" w:space="0"/>
            </w:tcBorders>
            <w:noWrap w:val="0"/>
            <w:vAlign w:val="center"/>
          </w:tcPr>
          <w:p>
            <w:pPr>
              <w:spacing w:line="240" w:lineRule="auto"/>
              <w:rPr>
                <w:rFonts w:ascii="宋体" w:hAnsi="宋体" w:cs="宋体"/>
                <w:b/>
                <w:bCs/>
                <w:sz w:val="24"/>
                <w:szCs w:val="24"/>
              </w:rPr>
            </w:pPr>
          </w:p>
        </w:tc>
        <w:tc>
          <w:tcPr>
            <w:tcW w:w="945" w:type="dxa"/>
            <w:tcBorders>
              <w:top w:val="single" w:color="auto" w:sz="12" w:space="0"/>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籍贯</w:t>
            </w:r>
          </w:p>
        </w:tc>
        <w:tc>
          <w:tcPr>
            <w:tcW w:w="855" w:type="dxa"/>
            <w:tcBorders>
              <w:top w:val="single" w:color="auto" w:sz="12" w:space="0"/>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65" w:type="dxa"/>
            <w:tcBorders>
              <w:top w:val="single" w:color="auto" w:sz="12" w:space="0"/>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性别</w:t>
            </w:r>
          </w:p>
        </w:tc>
        <w:tc>
          <w:tcPr>
            <w:tcW w:w="639" w:type="dxa"/>
            <w:gridSpan w:val="2"/>
            <w:tcBorders>
              <w:top w:val="single" w:color="auto" w:sz="12" w:space="0"/>
              <w:left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电    话</w:t>
            </w:r>
          </w:p>
        </w:tc>
        <w:tc>
          <w:tcPr>
            <w:tcW w:w="1624" w:type="dxa"/>
            <w:gridSpan w:val="2"/>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手机</w:t>
            </w:r>
          </w:p>
        </w:tc>
        <w:tc>
          <w:tcPr>
            <w:tcW w:w="3060" w:type="dxa"/>
            <w:gridSpan w:val="7"/>
            <w:tcBorders>
              <w:left w:val="single" w:color="auto" w:sz="12" w:space="0"/>
              <w:right w:val="single" w:color="auto" w:sz="12" w:space="0"/>
            </w:tcBorders>
            <w:noWrap w:val="0"/>
            <w:vAlign w:val="center"/>
          </w:tcPr>
          <w:p>
            <w:pPr>
              <w:spacing w:line="240" w:lineRule="auto"/>
              <w:rPr>
                <w:rFonts w:hint="default" w:ascii="宋体" w:hAnsi="宋体" w:cs="宋体"/>
                <w:b/>
                <w:bCs/>
                <w:sz w:val="24"/>
                <w:szCs w:val="24"/>
              </w:rPr>
            </w:pPr>
          </w:p>
        </w:tc>
        <w:tc>
          <w:tcPr>
            <w:tcW w:w="94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邮箱</w:t>
            </w:r>
          </w:p>
        </w:tc>
        <w:tc>
          <w:tcPr>
            <w:tcW w:w="2259" w:type="dxa"/>
            <w:gridSpan w:val="4"/>
            <w:tcBorders>
              <w:left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联 系 人</w:t>
            </w:r>
          </w:p>
        </w:tc>
        <w:tc>
          <w:tcPr>
            <w:tcW w:w="1624" w:type="dxa"/>
            <w:gridSpan w:val="2"/>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部门</w:t>
            </w:r>
          </w:p>
        </w:tc>
        <w:tc>
          <w:tcPr>
            <w:tcW w:w="1170" w:type="dxa"/>
            <w:gridSpan w:val="2"/>
            <w:tcBorders>
              <w:left w:val="single" w:color="auto" w:sz="12" w:space="0"/>
              <w:right w:val="single" w:color="000000" w:sz="12" w:space="0"/>
            </w:tcBorders>
            <w:noWrap w:val="0"/>
            <w:vAlign w:val="center"/>
          </w:tcPr>
          <w:p>
            <w:pPr>
              <w:spacing w:line="240" w:lineRule="auto"/>
              <w:jc w:val="center"/>
              <w:rPr>
                <w:rFonts w:ascii="宋体" w:hAnsi="宋体" w:cs="宋体"/>
                <w:b/>
                <w:bCs/>
                <w:sz w:val="24"/>
                <w:szCs w:val="24"/>
              </w:rPr>
            </w:pPr>
          </w:p>
        </w:tc>
        <w:tc>
          <w:tcPr>
            <w:tcW w:w="750" w:type="dxa"/>
            <w:gridSpan w:val="2"/>
            <w:tcBorders>
              <w:left w:val="single" w:color="000000"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职务</w:t>
            </w:r>
          </w:p>
        </w:tc>
        <w:tc>
          <w:tcPr>
            <w:tcW w:w="1140" w:type="dxa"/>
            <w:gridSpan w:val="3"/>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94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籍贯</w:t>
            </w:r>
          </w:p>
        </w:tc>
        <w:tc>
          <w:tcPr>
            <w:tcW w:w="85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95" w:type="dxa"/>
            <w:gridSpan w:val="2"/>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性别</w:t>
            </w:r>
          </w:p>
        </w:tc>
        <w:tc>
          <w:tcPr>
            <w:tcW w:w="609" w:type="dxa"/>
            <w:tcBorders>
              <w:left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restart"/>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 xml:space="preserve">电    话  </w:t>
            </w:r>
          </w:p>
        </w:tc>
        <w:tc>
          <w:tcPr>
            <w:tcW w:w="1624" w:type="dxa"/>
            <w:gridSpan w:val="2"/>
            <w:vMerge w:val="restart"/>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vMerge w:val="restart"/>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手机</w:t>
            </w:r>
          </w:p>
        </w:tc>
        <w:tc>
          <w:tcPr>
            <w:tcW w:w="3060" w:type="dxa"/>
            <w:gridSpan w:val="7"/>
            <w:vMerge w:val="restart"/>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94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传真</w:t>
            </w:r>
          </w:p>
        </w:tc>
        <w:tc>
          <w:tcPr>
            <w:tcW w:w="2259" w:type="dxa"/>
            <w:gridSpan w:val="4"/>
            <w:tcBorders>
              <w:left w:val="single" w:color="auto" w:sz="12" w:space="0"/>
            </w:tcBorders>
            <w:noWrap w:val="0"/>
            <w:vAlign w:val="center"/>
          </w:tcPr>
          <w:p>
            <w:pPr>
              <w:spacing w:line="240" w:lineRule="auto"/>
              <w:jc w:val="center"/>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continue"/>
            <w:tcBorders>
              <w:right w:val="single" w:color="auto" w:sz="12" w:space="0"/>
            </w:tcBorders>
            <w:noWrap w:val="0"/>
            <w:vAlign w:val="center"/>
          </w:tcPr>
          <w:p>
            <w:pPr>
              <w:spacing w:line="240" w:lineRule="auto"/>
              <w:jc w:val="center"/>
              <w:rPr>
                <w:rFonts w:ascii="宋体" w:hAnsi="宋体" w:cs="宋体"/>
                <w:b/>
                <w:bCs/>
                <w:sz w:val="24"/>
                <w:szCs w:val="24"/>
              </w:rPr>
            </w:pPr>
          </w:p>
        </w:tc>
        <w:tc>
          <w:tcPr>
            <w:tcW w:w="1624" w:type="dxa"/>
            <w:gridSpan w:val="2"/>
            <w:vMerge w:val="continue"/>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750" w:type="dxa"/>
            <w:vMerge w:val="continue"/>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3060" w:type="dxa"/>
            <w:gridSpan w:val="7"/>
            <w:vMerge w:val="continue"/>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p>
        </w:tc>
        <w:tc>
          <w:tcPr>
            <w:tcW w:w="945" w:type="dxa"/>
            <w:tcBorders>
              <w:left w:val="single" w:color="auto" w:sz="12" w:space="0"/>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邮箱</w:t>
            </w:r>
          </w:p>
        </w:tc>
        <w:tc>
          <w:tcPr>
            <w:tcW w:w="2259" w:type="dxa"/>
            <w:gridSpan w:val="4"/>
            <w:tcBorders>
              <w:left w:val="single" w:color="auto" w:sz="12" w:space="0"/>
            </w:tcBorders>
            <w:noWrap w:val="0"/>
            <w:vAlign w:val="center"/>
          </w:tcPr>
          <w:p>
            <w:pPr>
              <w:tabs>
                <w:tab w:val="left" w:pos="522"/>
              </w:tabs>
              <w:spacing w:line="240" w:lineRule="auto"/>
              <w:jc w:val="left"/>
              <w:rPr>
                <w:rFonts w:ascii="宋体" w:hAnsi="宋体" w:cs="宋体"/>
                <w:b/>
                <w:bCs/>
                <w:sz w:val="24"/>
                <w:szCs w:val="24"/>
              </w:rPr>
            </w:pPr>
            <w:r>
              <w:rPr>
                <w:rFonts w:ascii="宋体" w:hAnsi="宋体" w:cs="宋体"/>
                <w:b/>
                <w:bCs/>
                <w:sz w:val="24"/>
                <w:szCs w:val="24"/>
              </w:rPr>
              <w:tab/>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340" w:hRule="atLeast"/>
        </w:trPr>
        <w:tc>
          <w:tcPr>
            <w:tcW w:w="2895" w:type="dxa"/>
            <w:gridSpan w:val="3"/>
            <w:tcBorders>
              <w:right w:val="single" w:color="auto" w:sz="12" w:space="0"/>
            </w:tcBorders>
            <w:noWrap w:val="0"/>
            <w:vAlign w:val="center"/>
          </w:tcPr>
          <w:p>
            <w:pPr>
              <w:spacing w:line="240" w:lineRule="auto"/>
              <w:jc w:val="left"/>
              <w:rPr>
                <w:rFonts w:ascii="宋体" w:hAnsi="宋体" w:cs="宋体"/>
                <w:b/>
                <w:bCs/>
                <w:sz w:val="24"/>
                <w:szCs w:val="24"/>
              </w:rPr>
            </w:pPr>
            <w:r>
              <w:rPr>
                <w:rFonts w:ascii="宋体" w:hAnsi="宋体" w:cs="宋体"/>
                <w:b/>
                <w:bCs/>
                <w:sz w:val="24"/>
                <w:szCs w:val="24"/>
              </w:rPr>
              <w:t>企业简介和任职领导简介</w:t>
            </w:r>
          </w:p>
        </w:tc>
        <w:tc>
          <w:tcPr>
            <w:tcW w:w="7014" w:type="dxa"/>
            <w:gridSpan w:val="13"/>
            <w:tcBorders>
              <w:left w:val="single" w:color="auto" w:sz="12" w:space="0"/>
            </w:tcBorders>
            <w:noWrap w:val="0"/>
            <w:vAlign w:val="center"/>
          </w:tcPr>
          <w:p>
            <w:pPr>
              <w:spacing w:line="240" w:lineRule="auto"/>
              <w:rPr>
                <w:rFonts w:ascii="宋体" w:hAnsi="宋体" w:cs="宋体"/>
                <w:b/>
                <w:bCs/>
                <w:sz w:val="24"/>
                <w:szCs w:val="24"/>
              </w:rPr>
            </w:pPr>
            <w:r>
              <w:rPr>
                <w:rFonts w:ascii="宋体" w:hAnsi="宋体" w:cs="宋体"/>
                <w:b/>
                <w:bCs/>
                <w:sz w:val="24"/>
                <w:szCs w:val="24"/>
              </w:rPr>
              <w:t>（请另附）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tcBorders>
              <w:right w:val="single" w:color="auto" w:sz="12" w:space="0"/>
            </w:tcBorders>
            <w:noWrap w:val="0"/>
            <w:vAlign w:val="center"/>
          </w:tcPr>
          <w:p>
            <w:pPr>
              <w:spacing w:line="240" w:lineRule="auto"/>
              <w:jc w:val="center"/>
              <w:rPr>
                <w:rFonts w:ascii="宋体" w:hAnsi="宋体" w:cs="宋体"/>
                <w:b/>
                <w:bCs/>
                <w:sz w:val="24"/>
                <w:szCs w:val="24"/>
              </w:rPr>
            </w:pPr>
            <w:r>
              <w:rPr>
                <w:rFonts w:ascii="宋体" w:hAnsi="宋体" w:cs="宋体"/>
                <w:b/>
                <w:bCs/>
                <w:sz w:val="24"/>
                <w:szCs w:val="24"/>
              </w:rPr>
              <w:t>单位性质</w:t>
            </w:r>
          </w:p>
        </w:tc>
        <w:tc>
          <w:tcPr>
            <w:tcW w:w="8638" w:type="dxa"/>
            <w:gridSpan w:val="15"/>
            <w:tcBorders>
              <w:left w:val="single" w:color="auto" w:sz="12" w:space="0"/>
            </w:tcBorders>
            <w:noWrap w:val="0"/>
            <w:vAlign w:val="center"/>
          </w:tcPr>
          <w:p>
            <w:pPr>
              <w:spacing w:line="240" w:lineRule="auto"/>
              <w:rPr>
                <w:rFonts w:ascii="宋体" w:hAnsi="宋体" w:cs="宋体"/>
                <w:b/>
                <w:bCs/>
                <w:sz w:val="24"/>
                <w:szCs w:val="24"/>
              </w:rPr>
            </w:pPr>
            <w:r>
              <w:rPr>
                <w:rFonts w:ascii="宋体" w:hAnsi="宋体" w:cs="宋体"/>
                <w:b/>
                <w:bCs/>
                <w:sz w:val="24"/>
                <w:szCs w:val="24"/>
              </w:rPr>
              <w:t>□国有   □民营   □集体   □股份制   □三资   □其它</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noWrap w:val="0"/>
            <w:vAlign w:val="center"/>
          </w:tcPr>
          <w:p>
            <w:pPr>
              <w:spacing w:line="240" w:lineRule="auto"/>
              <w:jc w:val="center"/>
              <w:rPr>
                <w:rFonts w:ascii="宋体" w:hAnsi="宋体" w:cs="宋体"/>
                <w:b/>
                <w:bCs/>
                <w:sz w:val="24"/>
                <w:szCs w:val="24"/>
              </w:rPr>
            </w:pPr>
            <w:r>
              <w:rPr>
                <w:rFonts w:ascii="宋体" w:hAnsi="宋体" w:cs="宋体"/>
                <w:b/>
                <w:bCs/>
                <w:sz w:val="24"/>
                <w:szCs w:val="24"/>
              </w:rPr>
              <w:t>单位类型</w:t>
            </w:r>
          </w:p>
        </w:tc>
        <w:tc>
          <w:tcPr>
            <w:tcW w:w="8638" w:type="dxa"/>
            <w:gridSpan w:val="15"/>
            <w:noWrap w:val="0"/>
            <w:vAlign w:val="center"/>
          </w:tcPr>
          <w:p>
            <w:pPr>
              <w:spacing w:line="240" w:lineRule="auto"/>
              <w:rPr>
                <w:rFonts w:ascii="宋体" w:hAnsi="宋体" w:cs="宋体"/>
                <w:b/>
                <w:bCs/>
                <w:sz w:val="24"/>
                <w:szCs w:val="24"/>
              </w:rPr>
            </w:pPr>
            <w:r>
              <w:rPr>
                <w:rFonts w:ascii="宋体" w:hAnsi="宋体" w:cs="宋体"/>
                <w:b/>
                <w:bCs/>
                <w:sz w:val="24"/>
                <w:szCs w:val="24"/>
              </w:rPr>
              <w:t>□小型   □中型   □大型   □特大型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noWrap w:val="0"/>
            <w:vAlign w:val="center"/>
          </w:tcPr>
          <w:p>
            <w:pPr>
              <w:spacing w:line="240" w:lineRule="auto"/>
              <w:jc w:val="center"/>
              <w:rPr>
                <w:rFonts w:ascii="宋体" w:hAnsi="宋体" w:cs="宋体"/>
                <w:b/>
                <w:bCs/>
                <w:sz w:val="24"/>
                <w:szCs w:val="24"/>
              </w:rPr>
            </w:pPr>
            <w:r>
              <w:rPr>
                <w:rFonts w:ascii="宋体" w:hAnsi="宋体" w:cs="宋体"/>
                <w:b/>
                <w:bCs/>
                <w:sz w:val="24"/>
                <w:szCs w:val="24"/>
              </w:rPr>
              <w:t>资产总额</w:t>
            </w:r>
          </w:p>
        </w:tc>
        <w:tc>
          <w:tcPr>
            <w:tcW w:w="2374" w:type="dxa"/>
            <w:gridSpan w:val="3"/>
            <w:noWrap w:val="0"/>
            <w:vAlign w:val="center"/>
          </w:tcPr>
          <w:p>
            <w:pPr>
              <w:spacing w:line="240" w:lineRule="auto"/>
              <w:jc w:val="left"/>
              <w:rPr>
                <w:rFonts w:ascii="宋体" w:hAnsi="宋体" w:cs="宋体"/>
                <w:b/>
                <w:bCs/>
                <w:sz w:val="24"/>
                <w:szCs w:val="24"/>
              </w:rPr>
            </w:pPr>
          </w:p>
        </w:tc>
        <w:tc>
          <w:tcPr>
            <w:tcW w:w="2382" w:type="dxa"/>
            <w:gridSpan w:val="5"/>
            <w:noWrap w:val="0"/>
            <w:vAlign w:val="center"/>
          </w:tcPr>
          <w:p>
            <w:pPr>
              <w:spacing w:line="240" w:lineRule="auto"/>
              <w:jc w:val="center"/>
              <w:rPr>
                <w:rFonts w:hint="eastAsia" w:ascii="宋体" w:hAnsi="宋体" w:cs="宋体" w:eastAsiaTheme="minorEastAsia"/>
                <w:b/>
                <w:bCs/>
                <w:sz w:val="24"/>
                <w:szCs w:val="24"/>
                <w:lang w:eastAsia="zh-CN"/>
              </w:rPr>
            </w:pPr>
            <w:r>
              <w:rPr>
                <w:rFonts w:hint="eastAsia" w:ascii="宋体" w:hAnsi="宋体" w:cs="宋体"/>
                <w:b/>
                <w:bCs/>
                <w:sz w:val="24"/>
                <w:szCs w:val="24"/>
                <w:lang w:eastAsia="zh-CN"/>
              </w:rPr>
              <w:t>所属产业细分</w:t>
            </w:r>
          </w:p>
        </w:tc>
        <w:tc>
          <w:tcPr>
            <w:tcW w:w="3882" w:type="dxa"/>
            <w:gridSpan w:val="7"/>
            <w:noWrap w:val="0"/>
            <w:vAlign w:val="center"/>
          </w:tcPr>
          <w:p>
            <w:pPr>
              <w:spacing w:line="240" w:lineRule="auto"/>
              <w:jc w:val="left"/>
              <w:rPr>
                <w:rFonts w:ascii="宋体" w:hAnsi="宋体" w:cs="宋体"/>
                <w:b/>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noWrap w:val="0"/>
            <w:vAlign w:val="center"/>
          </w:tcPr>
          <w:p>
            <w:pPr>
              <w:spacing w:line="240" w:lineRule="auto"/>
              <w:jc w:val="center"/>
              <w:rPr>
                <w:rFonts w:ascii="宋体" w:hAnsi="宋体" w:cs="宋体"/>
                <w:b/>
                <w:bCs/>
                <w:sz w:val="24"/>
                <w:szCs w:val="24"/>
              </w:rPr>
            </w:pPr>
            <w:r>
              <w:rPr>
                <w:rFonts w:ascii="宋体" w:hAnsi="宋体" w:cs="宋体"/>
                <w:b/>
                <w:bCs/>
                <w:sz w:val="24"/>
                <w:szCs w:val="24"/>
              </w:rPr>
              <w:t>营业范围</w:t>
            </w:r>
          </w:p>
        </w:tc>
        <w:tc>
          <w:tcPr>
            <w:tcW w:w="8638" w:type="dxa"/>
            <w:gridSpan w:val="15"/>
            <w:noWrap w:val="0"/>
            <w:vAlign w:val="center"/>
          </w:tcPr>
          <w:p>
            <w:pPr>
              <w:spacing w:line="240" w:lineRule="auto"/>
              <w:jc w:val="left"/>
              <w:rPr>
                <w:rFonts w:ascii="宋体" w:hAnsi="宋体" w:cs="宋体"/>
                <w:b/>
                <w:bCs/>
                <w:sz w:val="24"/>
                <w:szCs w:val="24"/>
              </w:rPr>
            </w:pPr>
            <w:r>
              <w:rPr>
                <w:rFonts w:ascii="宋体" w:hAnsi="宋体" w:cs="宋体"/>
                <w:b/>
                <w:bCs/>
                <w:sz w:val="24"/>
                <w:szCs w:val="24"/>
              </w:rPr>
              <w:t>（请另附营业执照复印件）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noWrap w:val="0"/>
            <w:vAlign w:val="center"/>
          </w:tcPr>
          <w:p>
            <w:pPr>
              <w:spacing w:line="240" w:lineRule="auto"/>
              <w:jc w:val="center"/>
              <w:rPr>
                <w:rFonts w:hint="eastAsia" w:ascii="宋体" w:hAnsi="宋体" w:cs="宋体"/>
                <w:b/>
                <w:bCs/>
                <w:sz w:val="24"/>
                <w:szCs w:val="24"/>
                <w:lang w:val="en-US" w:eastAsia="zh-CN"/>
              </w:rPr>
            </w:pPr>
            <w:r>
              <w:rPr>
                <w:rFonts w:hint="eastAsia" w:ascii="宋体" w:hAnsi="宋体" w:cs="宋体"/>
                <w:b/>
                <w:bCs/>
                <w:sz w:val="24"/>
                <w:szCs w:val="24"/>
                <w:lang w:val="en-US" w:eastAsia="zh-CN"/>
              </w:rPr>
              <w:t>理事会</w:t>
            </w:r>
          </w:p>
          <w:p>
            <w:pPr>
              <w:spacing w:line="240" w:lineRule="auto"/>
              <w:jc w:val="center"/>
              <w:rPr>
                <w:rFonts w:ascii="宋体" w:hAnsi="宋体" w:cs="宋体"/>
                <w:b/>
                <w:bCs/>
                <w:sz w:val="24"/>
                <w:szCs w:val="24"/>
              </w:rPr>
            </w:pPr>
            <w:r>
              <w:rPr>
                <w:rFonts w:ascii="宋体" w:hAnsi="宋体" w:cs="宋体"/>
                <w:b/>
                <w:bCs/>
                <w:sz w:val="24"/>
                <w:szCs w:val="24"/>
              </w:rPr>
              <w:t>申请意向</w:t>
            </w:r>
          </w:p>
        </w:tc>
        <w:tc>
          <w:tcPr>
            <w:tcW w:w="8638" w:type="dxa"/>
            <w:gridSpan w:val="15"/>
            <w:noWrap w:val="0"/>
            <w:vAlign w:val="center"/>
          </w:tcPr>
          <w:p>
            <w:pPr>
              <w:spacing w:line="240" w:lineRule="auto"/>
              <w:rPr>
                <w:rFonts w:ascii="宋体" w:hAnsi="宋体" w:cs="宋体"/>
                <w:b/>
                <w:bCs/>
                <w:color w:val="auto"/>
                <w:sz w:val="24"/>
                <w:szCs w:val="24"/>
              </w:rPr>
            </w:pPr>
            <w:r>
              <w:rPr>
                <w:rFonts w:ascii="宋体" w:hAnsi="宋体" w:cs="宋体"/>
                <w:b/>
                <w:bCs/>
                <w:color w:val="auto"/>
                <w:sz w:val="24"/>
                <w:szCs w:val="24"/>
              </w:rPr>
              <w:t>□“两会”</w:t>
            </w:r>
            <w:r>
              <w:rPr>
                <w:rFonts w:hint="eastAsia" w:ascii="宋体" w:hAnsi="宋体" w:cs="宋体"/>
                <w:b/>
                <w:bCs/>
                <w:color w:val="auto"/>
                <w:sz w:val="24"/>
                <w:szCs w:val="24"/>
                <w:lang w:val="en-US" w:eastAsia="zh-CN"/>
              </w:rPr>
              <w:t>执行会长</w:t>
            </w:r>
            <w:r>
              <w:rPr>
                <w:rFonts w:ascii="宋体" w:hAnsi="宋体" w:cs="宋体"/>
                <w:b/>
                <w:bCs/>
                <w:color w:val="auto"/>
                <w:sz w:val="24"/>
                <w:szCs w:val="24"/>
              </w:rPr>
              <w:t>（会费</w:t>
            </w:r>
            <w:r>
              <w:rPr>
                <w:rFonts w:hint="eastAsia" w:ascii="宋体" w:hAnsi="宋体" w:cs="宋体"/>
                <w:b/>
                <w:bCs/>
                <w:color w:val="auto"/>
                <w:sz w:val="24"/>
                <w:szCs w:val="24"/>
                <w:lang w:val="en-US" w:eastAsia="zh-CN"/>
              </w:rPr>
              <w:t>10</w:t>
            </w:r>
            <w:r>
              <w:rPr>
                <w:rFonts w:ascii="宋体" w:hAnsi="宋体" w:cs="宋体"/>
                <w:b/>
                <w:bCs/>
                <w:color w:val="auto"/>
                <w:sz w:val="24"/>
                <w:szCs w:val="24"/>
              </w:rPr>
              <w:t>万元/年）</w:t>
            </w:r>
            <w:r>
              <w:rPr>
                <w:rFonts w:hint="eastAsia" w:ascii="宋体" w:hAnsi="宋体" w:cs="宋体"/>
                <w:b/>
                <w:bCs/>
                <w:color w:val="auto"/>
                <w:sz w:val="24"/>
                <w:szCs w:val="24"/>
                <w:lang w:eastAsia="zh-CN"/>
              </w:rPr>
              <w:t>；□</w:t>
            </w:r>
            <w:r>
              <w:rPr>
                <w:rFonts w:ascii="宋体" w:hAnsi="宋体" w:cs="宋体"/>
                <w:b/>
                <w:bCs/>
                <w:color w:val="auto"/>
                <w:sz w:val="24"/>
                <w:szCs w:val="24"/>
              </w:rPr>
              <w:t>“两会”副会长（会费</w:t>
            </w:r>
            <w:r>
              <w:rPr>
                <w:rFonts w:hint="eastAsia" w:ascii="宋体" w:hAnsi="宋体" w:cs="宋体"/>
                <w:b/>
                <w:bCs/>
                <w:color w:val="auto"/>
                <w:sz w:val="24"/>
                <w:szCs w:val="24"/>
                <w:lang w:val="en-US" w:eastAsia="zh-CN"/>
              </w:rPr>
              <w:t>2</w:t>
            </w:r>
            <w:r>
              <w:rPr>
                <w:rFonts w:ascii="宋体" w:hAnsi="宋体" w:cs="宋体"/>
                <w:b/>
                <w:bCs/>
                <w:color w:val="auto"/>
                <w:sz w:val="24"/>
                <w:szCs w:val="24"/>
              </w:rPr>
              <w:t xml:space="preserve">万元/年） </w:t>
            </w:r>
          </w:p>
          <w:p>
            <w:pPr>
              <w:spacing w:line="240" w:lineRule="auto"/>
              <w:rPr>
                <w:rFonts w:ascii="宋体" w:hAnsi="宋体" w:cs="宋体"/>
                <w:b/>
                <w:bCs/>
                <w:color w:val="auto"/>
                <w:sz w:val="24"/>
                <w:szCs w:val="24"/>
              </w:rPr>
            </w:pPr>
            <w:r>
              <w:rPr>
                <w:rFonts w:ascii="宋体" w:hAnsi="宋体" w:cs="宋体"/>
                <w:b/>
                <w:bCs/>
                <w:color w:val="auto"/>
                <w:sz w:val="24"/>
                <w:szCs w:val="24"/>
              </w:rPr>
              <w:t>□“两会”理事（会费</w:t>
            </w:r>
            <w:r>
              <w:rPr>
                <w:rFonts w:hint="eastAsia" w:ascii="宋体" w:hAnsi="宋体" w:cs="宋体"/>
                <w:b/>
                <w:bCs/>
                <w:color w:val="auto"/>
                <w:sz w:val="24"/>
                <w:szCs w:val="24"/>
                <w:lang w:val="en-US" w:eastAsia="zh-CN"/>
              </w:rPr>
              <w:t>8千</w:t>
            </w:r>
            <w:r>
              <w:rPr>
                <w:rFonts w:ascii="宋体" w:hAnsi="宋体" w:cs="宋体"/>
                <w:b/>
                <w:bCs/>
                <w:color w:val="auto"/>
                <w:sz w:val="24"/>
                <w:szCs w:val="24"/>
              </w:rPr>
              <w:t>元/年）</w:t>
            </w: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注：</w:t>
            </w:r>
            <w:r>
              <w:rPr>
                <w:rFonts w:hint="eastAsia" w:ascii="宋体" w:hAnsi="宋体" w:cs="宋体"/>
                <w:b/>
                <w:bCs/>
                <w:color w:val="auto"/>
                <w:sz w:val="24"/>
                <w:szCs w:val="24"/>
                <w:lang w:eastAsia="zh-CN"/>
              </w:rPr>
              <w:t>本会费已含省制协和省产促会的会费）</w:t>
            </w:r>
            <w:r>
              <w:rPr>
                <w:rFonts w:hint="eastAsia" w:ascii="宋体" w:hAnsi="宋体" w:cs="宋体"/>
                <w:b/>
                <w:bCs/>
                <w:color w:val="auto"/>
                <w:sz w:val="24"/>
                <w:szCs w:val="24"/>
                <w:lang w:val="en-US" w:eastAsia="zh-CN"/>
              </w:rPr>
              <w:t xml:space="preserve">  </w:t>
            </w:r>
            <w:r>
              <w:rPr>
                <w:rFonts w:ascii="宋体" w:hAnsi="宋体" w:cs="宋体"/>
                <w:b/>
                <w:bCs/>
                <w:color w:val="auto"/>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4" w:hRule="atLeast"/>
        </w:trPr>
        <w:tc>
          <w:tcPr>
            <w:tcW w:w="2290" w:type="dxa"/>
            <w:gridSpan w:val="2"/>
            <w:noWrap w:val="0"/>
            <w:vAlign w:val="center"/>
          </w:tcPr>
          <w:p>
            <w:pPr>
              <w:spacing w:line="240" w:lineRule="auto"/>
              <w:jc w:val="center"/>
              <w:rPr>
                <w:rFonts w:ascii="宋体" w:hAnsi="宋体" w:cs="宋体"/>
                <w:b/>
                <w:bCs/>
                <w:sz w:val="24"/>
                <w:szCs w:val="24"/>
              </w:rPr>
            </w:pPr>
            <w:r>
              <w:rPr>
                <w:rFonts w:hint="eastAsia" w:ascii="宋体" w:hAnsi="宋体" w:cs="宋体"/>
                <w:b/>
                <w:bCs/>
                <w:sz w:val="24"/>
                <w:szCs w:val="24"/>
                <w:lang w:val="en-US" w:eastAsia="zh-CN"/>
              </w:rPr>
              <w:t>普通会员</w:t>
            </w:r>
            <w:r>
              <w:rPr>
                <w:rFonts w:ascii="宋体" w:hAnsi="宋体" w:cs="宋体"/>
                <w:b/>
                <w:bCs/>
                <w:sz w:val="24"/>
                <w:szCs w:val="24"/>
              </w:rPr>
              <w:t>申请意向</w:t>
            </w:r>
          </w:p>
          <w:p>
            <w:pPr>
              <w:spacing w:line="240" w:lineRule="auto"/>
              <w:jc w:val="center"/>
              <w:rPr>
                <w:rFonts w:hint="eastAsia" w:ascii="宋体" w:hAnsi="宋体" w:cs="宋体" w:eastAsiaTheme="minorEastAsia"/>
                <w:b/>
                <w:bCs/>
                <w:sz w:val="24"/>
                <w:szCs w:val="24"/>
                <w:lang w:val="en-US" w:eastAsia="zh-CN"/>
              </w:rPr>
            </w:pPr>
            <w:r>
              <w:rPr>
                <w:rFonts w:hint="eastAsia" w:ascii="宋体" w:hAnsi="宋体" w:cs="宋体"/>
                <w:b/>
                <w:bCs/>
                <w:sz w:val="24"/>
                <w:szCs w:val="24"/>
                <w:lang w:eastAsia="zh-CN"/>
              </w:rPr>
              <w:t>（</w:t>
            </w:r>
            <w:r>
              <w:rPr>
                <w:rFonts w:hint="eastAsia" w:ascii="宋体" w:hAnsi="宋体" w:cs="宋体"/>
                <w:b/>
                <w:bCs/>
                <w:sz w:val="24"/>
                <w:szCs w:val="24"/>
                <w:lang w:val="en-US" w:eastAsia="zh-CN"/>
              </w:rPr>
              <w:t>单选</w:t>
            </w:r>
            <w:r>
              <w:rPr>
                <w:rFonts w:hint="eastAsia" w:ascii="宋体" w:hAnsi="宋体" w:cs="宋体"/>
                <w:b/>
                <w:bCs/>
                <w:sz w:val="24"/>
                <w:szCs w:val="24"/>
                <w:lang w:eastAsia="zh-CN"/>
              </w:rPr>
              <w:t>）</w:t>
            </w:r>
          </w:p>
        </w:tc>
        <w:tc>
          <w:tcPr>
            <w:tcW w:w="7619" w:type="dxa"/>
            <w:gridSpan w:val="14"/>
            <w:noWrap w:val="0"/>
            <w:vAlign w:val="center"/>
          </w:tcPr>
          <w:p>
            <w:pPr>
              <w:spacing w:line="240" w:lineRule="auto"/>
              <w:ind w:firstLine="241" w:firstLineChars="100"/>
              <w:rPr>
                <w:rFonts w:hint="default" w:ascii="宋体" w:hAnsi="宋体" w:cs="宋体"/>
                <w:b/>
                <w:bCs/>
                <w:color w:val="auto"/>
                <w:sz w:val="24"/>
                <w:szCs w:val="24"/>
                <w:lang w:val="en-US" w:eastAsia="zh-CN"/>
              </w:rPr>
            </w:pPr>
            <w:r>
              <w:rPr>
                <w:rFonts w:hint="eastAsia" w:ascii="宋体" w:hAnsi="宋体" w:cs="宋体"/>
                <w:b/>
                <w:bCs/>
                <w:color w:val="auto"/>
                <w:sz w:val="24"/>
                <w:szCs w:val="24"/>
                <w:lang w:eastAsia="zh-CN"/>
              </w:rPr>
              <w:t>□广东省制造业协会</w:t>
            </w:r>
            <w:r>
              <w:rPr>
                <w:rFonts w:hint="eastAsia" w:ascii="宋体" w:hAnsi="宋体" w:cs="宋体"/>
                <w:b/>
                <w:bCs/>
                <w:color w:val="auto"/>
                <w:sz w:val="24"/>
                <w:szCs w:val="24"/>
                <w:lang w:val="en-US" w:eastAsia="zh-CN"/>
              </w:rPr>
              <w:t xml:space="preserve">会员      </w:t>
            </w:r>
            <w:r>
              <w:rPr>
                <w:rFonts w:ascii="宋体" w:hAnsi="宋体" w:cs="宋体"/>
                <w:b/>
                <w:bCs/>
                <w:color w:val="auto"/>
                <w:sz w:val="24"/>
                <w:szCs w:val="24"/>
              </w:rPr>
              <w:t>（会费</w:t>
            </w:r>
            <w:r>
              <w:rPr>
                <w:rFonts w:hint="eastAsia" w:ascii="宋体" w:hAnsi="宋体" w:cs="宋体"/>
                <w:b/>
                <w:bCs/>
                <w:color w:val="auto"/>
                <w:sz w:val="24"/>
                <w:szCs w:val="24"/>
                <w:lang w:val="en-US" w:eastAsia="zh-CN"/>
              </w:rPr>
              <w:t>3</w:t>
            </w:r>
            <w:r>
              <w:rPr>
                <w:rFonts w:ascii="宋体" w:hAnsi="宋体" w:cs="宋体"/>
                <w:b/>
                <w:bCs/>
                <w:color w:val="auto"/>
                <w:sz w:val="24"/>
                <w:szCs w:val="24"/>
              </w:rPr>
              <w:t>千元/年）</w:t>
            </w:r>
          </w:p>
          <w:p>
            <w:pPr>
              <w:spacing w:line="240" w:lineRule="auto"/>
              <w:rPr>
                <w:rFonts w:hint="default" w:ascii="宋体" w:hAnsi="宋体" w:cs="宋体" w:eastAsiaTheme="minorEastAsia"/>
                <w:b/>
                <w:bCs/>
                <w:color w:val="auto"/>
                <w:sz w:val="24"/>
                <w:szCs w:val="24"/>
                <w:lang w:val="en-US" w:eastAsia="zh-CN"/>
              </w:rPr>
            </w:pPr>
            <w:r>
              <w:rPr>
                <w:rFonts w:hint="eastAsia" w:ascii="宋体" w:hAnsi="宋体" w:cs="宋体"/>
                <w:b/>
                <w:bCs/>
                <w:color w:val="auto"/>
                <w:sz w:val="24"/>
                <w:szCs w:val="24"/>
                <w:lang w:val="en-US" w:eastAsia="zh-CN"/>
              </w:rPr>
              <w:t xml:space="preserve">  </w:t>
            </w:r>
            <w:r>
              <w:rPr>
                <w:rFonts w:hint="eastAsia" w:ascii="宋体" w:hAnsi="宋体" w:cs="宋体"/>
                <w:b/>
                <w:bCs/>
                <w:color w:val="auto"/>
                <w:sz w:val="24"/>
                <w:szCs w:val="24"/>
                <w:lang w:eastAsia="zh-CN"/>
              </w:rPr>
              <w:t>□广东省产业发展促进会</w:t>
            </w:r>
            <w:r>
              <w:rPr>
                <w:rFonts w:hint="eastAsia" w:ascii="宋体" w:hAnsi="宋体" w:cs="宋体"/>
                <w:b/>
                <w:bCs/>
                <w:color w:val="auto"/>
                <w:sz w:val="24"/>
                <w:szCs w:val="24"/>
                <w:lang w:val="en-US" w:eastAsia="zh-CN"/>
              </w:rPr>
              <w:t xml:space="preserve">会员  </w:t>
            </w:r>
            <w:r>
              <w:rPr>
                <w:rFonts w:ascii="宋体" w:hAnsi="宋体" w:cs="宋体"/>
                <w:b/>
                <w:bCs/>
                <w:color w:val="auto"/>
                <w:sz w:val="24"/>
                <w:szCs w:val="24"/>
              </w:rPr>
              <w:t>（会费</w:t>
            </w:r>
            <w:r>
              <w:rPr>
                <w:rFonts w:hint="eastAsia" w:ascii="宋体" w:hAnsi="宋体" w:cs="宋体"/>
                <w:b/>
                <w:bCs/>
                <w:color w:val="auto"/>
                <w:sz w:val="24"/>
                <w:szCs w:val="24"/>
                <w:lang w:val="en-US" w:eastAsia="zh-CN"/>
              </w:rPr>
              <w:t>3</w:t>
            </w:r>
            <w:r>
              <w:rPr>
                <w:rFonts w:ascii="宋体" w:hAnsi="宋体" w:cs="宋体"/>
                <w:b/>
                <w:bCs/>
                <w:color w:val="auto"/>
                <w:sz w:val="24"/>
                <w:szCs w:val="24"/>
              </w:rPr>
              <w:t>千元/年）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0" w:hRule="atLeast"/>
        </w:trPr>
        <w:tc>
          <w:tcPr>
            <w:tcW w:w="1271" w:type="dxa"/>
            <w:vMerge w:val="restart"/>
            <w:noWrap w:val="0"/>
            <w:vAlign w:val="center"/>
          </w:tcPr>
          <w:p>
            <w:pPr>
              <w:spacing w:line="240" w:lineRule="auto"/>
              <w:jc w:val="center"/>
              <w:rPr>
                <w:rFonts w:ascii="宋体" w:hAnsi="宋体" w:cs="宋体"/>
                <w:b/>
                <w:bCs/>
                <w:sz w:val="24"/>
                <w:szCs w:val="24"/>
              </w:rPr>
            </w:pPr>
            <w:r>
              <w:rPr>
                <w:rFonts w:ascii="宋体" w:hAnsi="宋体" w:cs="宋体"/>
                <w:b/>
                <w:bCs/>
                <w:sz w:val="24"/>
                <w:szCs w:val="24"/>
              </w:rPr>
              <w:t>收款单位</w:t>
            </w: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开户名</w:t>
            </w:r>
          </w:p>
        </w:tc>
        <w:tc>
          <w:tcPr>
            <w:tcW w:w="7619" w:type="dxa"/>
            <w:gridSpan w:val="14"/>
            <w:noWrap w:val="0"/>
            <w:vAlign w:val="center"/>
          </w:tcPr>
          <w:p>
            <w:pPr>
              <w:pStyle w:val="8"/>
              <w:spacing w:line="240" w:lineRule="auto"/>
              <w:rPr>
                <w:rFonts w:hint="eastAsia" w:ascii="宋体" w:hAnsi="宋体" w:cs="宋体"/>
                <w:b/>
                <w:bCs/>
                <w:sz w:val="24"/>
                <w:szCs w:val="24"/>
              </w:rPr>
            </w:pPr>
            <w:r>
              <w:rPr>
                <w:rFonts w:hint="eastAsia" w:ascii="宋体" w:hAnsi="宋体" w:cs="宋体"/>
                <w:b/>
                <w:bCs/>
                <w:sz w:val="24"/>
                <w:szCs w:val="24"/>
              </w:rPr>
              <w:t>广东省制造业协会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0" w:hRule="atLeast"/>
        </w:trPr>
        <w:tc>
          <w:tcPr>
            <w:tcW w:w="1271" w:type="dxa"/>
            <w:vMerge w:val="continue"/>
            <w:noWrap w:val="0"/>
            <w:vAlign w:val="center"/>
          </w:tcPr>
          <w:p>
            <w:pPr>
              <w:spacing w:line="240" w:lineRule="auto"/>
              <w:rPr>
                <w:rFonts w:ascii="宋体" w:hAnsi="宋体" w:cs="宋体"/>
                <w:b/>
                <w:bCs/>
                <w:sz w:val="24"/>
                <w:szCs w:val="24"/>
              </w:rPr>
            </w:pP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账  号</w:t>
            </w:r>
          </w:p>
        </w:tc>
        <w:tc>
          <w:tcPr>
            <w:tcW w:w="7619" w:type="dxa"/>
            <w:gridSpan w:val="14"/>
            <w:noWrap w:val="0"/>
            <w:vAlign w:val="center"/>
          </w:tcPr>
          <w:p>
            <w:pPr>
              <w:pStyle w:val="8"/>
              <w:spacing w:line="240" w:lineRule="auto"/>
              <w:rPr>
                <w:rFonts w:hint="eastAsia" w:ascii="宋体" w:hAnsi="宋体" w:cs="宋体"/>
                <w:b/>
                <w:bCs/>
                <w:sz w:val="24"/>
                <w:szCs w:val="24"/>
              </w:rPr>
            </w:pPr>
            <w:r>
              <w:rPr>
                <w:rFonts w:hint="eastAsia" w:ascii="宋体" w:hAnsi="宋体" w:cs="宋体"/>
                <w:b/>
                <w:bCs/>
                <w:spacing w:val="15"/>
                <w:kern w:val="0"/>
                <w:sz w:val="24"/>
                <w:szCs w:val="24"/>
              </w:rPr>
              <w:t>4400 1470 9040 5300 3833</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5" w:hRule="atLeast"/>
        </w:trPr>
        <w:tc>
          <w:tcPr>
            <w:tcW w:w="1271" w:type="dxa"/>
            <w:vMerge w:val="continue"/>
            <w:noWrap w:val="0"/>
            <w:vAlign w:val="center"/>
          </w:tcPr>
          <w:p>
            <w:pPr>
              <w:spacing w:line="240" w:lineRule="auto"/>
              <w:rPr>
                <w:rFonts w:ascii="宋体" w:hAnsi="宋体" w:cs="宋体"/>
                <w:b/>
                <w:bCs/>
                <w:sz w:val="24"/>
                <w:szCs w:val="24"/>
              </w:rPr>
            </w:pP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开户行</w:t>
            </w:r>
          </w:p>
        </w:tc>
        <w:tc>
          <w:tcPr>
            <w:tcW w:w="7619" w:type="dxa"/>
            <w:gridSpan w:val="14"/>
            <w:noWrap w:val="0"/>
            <w:vAlign w:val="center"/>
          </w:tcPr>
          <w:p>
            <w:pPr>
              <w:widowControl/>
              <w:shd w:val="clear" w:color="auto" w:fill="FFFFFF"/>
              <w:spacing w:line="240" w:lineRule="auto"/>
              <w:rPr>
                <w:rFonts w:ascii="宋体" w:hAnsi="宋体" w:cs="宋体"/>
                <w:b/>
                <w:bCs/>
                <w:sz w:val="24"/>
                <w:szCs w:val="24"/>
              </w:rPr>
            </w:pPr>
            <w:r>
              <w:rPr>
                <w:rFonts w:ascii="宋体" w:hAnsi="宋体" w:cs="宋体"/>
                <w:b/>
                <w:bCs/>
                <w:spacing w:val="15"/>
                <w:sz w:val="24"/>
                <w:szCs w:val="24"/>
                <w:shd w:val="clear" w:color="auto" w:fill="FFFFFF"/>
              </w:rPr>
              <w:t>中国建设银行广州建设路支行</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2" w:hRule="atLeast"/>
        </w:trPr>
        <w:tc>
          <w:tcPr>
            <w:tcW w:w="1271" w:type="dxa"/>
            <w:noWrap w:val="0"/>
            <w:vAlign w:val="center"/>
          </w:tcPr>
          <w:p>
            <w:pPr>
              <w:spacing w:line="240" w:lineRule="auto"/>
              <w:jc w:val="center"/>
              <w:rPr>
                <w:rFonts w:ascii="宋体" w:hAnsi="宋体" w:cs="宋体"/>
                <w:b/>
                <w:bCs/>
                <w:sz w:val="24"/>
                <w:szCs w:val="24"/>
              </w:rPr>
            </w:pPr>
            <w:r>
              <w:rPr>
                <w:rFonts w:hint="eastAsia" w:ascii="宋体" w:hAnsi="宋体" w:cs="宋体"/>
                <w:b/>
                <w:bCs/>
                <w:sz w:val="24"/>
                <w:szCs w:val="24"/>
                <w:lang w:val="en-US" w:eastAsia="zh-CN"/>
              </w:rPr>
              <w:t>两会</w:t>
            </w:r>
          </w:p>
          <w:p>
            <w:pPr>
              <w:spacing w:line="240" w:lineRule="auto"/>
              <w:rPr>
                <w:rFonts w:ascii="宋体" w:hAnsi="宋体" w:cs="宋体"/>
                <w:b/>
                <w:bCs/>
                <w:sz w:val="24"/>
                <w:szCs w:val="24"/>
              </w:rPr>
            </w:pPr>
            <w:r>
              <w:rPr>
                <w:rFonts w:ascii="宋体" w:hAnsi="宋体" w:cs="宋体"/>
                <w:b/>
                <w:bCs/>
                <w:sz w:val="24"/>
                <w:szCs w:val="24"/>
              </w:rPr>
              <w:t>审核意见</w:t>
            </w:r>
          </w:p>
        </w:tc>
        <w:tc>
          <w:tcPr>
            <w:tcW w:w="3994" w:type="dxa"/>
            <w:gridSpan w:val="6"/>
            <w:noWrap w:val="0"/>
            <w:vAlign w:val="center"/>
          </w:tcPr>
          <w:p>
            <w:pPr>
              <w:spacing w:line="240" w:lineRule="auto"/>
              <w:jc w:val="center"/>
              <w:rPr>
                <w:rFonts w:ascii="宋体" w:hAnsi="宋体" w:cs="宋体"/>
                <w:b/>
                <w:bCs/>
                <w:sz w:val="24"/>
                <w:szCs w:val="24"/>
              </w:rPr>
            </w:pPr>
          </w:p>
          <w:p>
            <w:pPr>
              <w:spacing w:line="240" w:lineRule="auto"/>
              <w:rPr>
                <w:rFonts w:ascii="宋体" w:hAnsi="宋体" w:cs="宋体"/>
                <w:b/>
                <w:bCs/>
                <w:sz w:val="24"/>
                <w:szCs w:val="24"/>
              </w:rPr>
            </w:pPr>
          </w:p>
          <w:p>
            <w:pPr>
              <w:spacing w:line="240" w:lineRule="auto"/>
              <w:rPr>
                <w:rFonts w:ascii="宋体" w:hAnsi="宋体" w:cs="宋体"/>
                <w:b/>
                <w:bCs/>
                <w:sz w:val="24"/>
                <w:szCs w:val="24"/>
              </w:rPr>
            </w:pPr>
          </w:p>
          <w:p>
            <w:pPr>
              <w:spacing w:line="240" w:lineRule="auto"/>
              <w:rPr>
                <w:rFonts w:ascii="宋体" w:hAnsi="宋体" w:cs="宋体"/>
                <w:b/>
                <w:bCs/>
                <w:sz w:val="24"/>
                <w:szCs w:val="24"/>
              </w:rPr>
            </w:pPr>
          </w:p>
          <w:p>
            <w:pPr>
              <w:spacing w:line="240" w:lineRule="auto"/>
              <w:rPr>
                <w:rFonts w:ascii="宋体" w:hAnsi="宋体" w:cs="宋体"/>
                <w:b/>
                <w:bCs/>
                <w:sz w:val="24"/>
                <w:szCs w:val="24"/>
              </w:rPr>
            </w:pPr>
          </w:p>
          <w:p>
            <w:pPr>
              <w:spacing w:line="240" w:lineRule="auto"/>
              <w:ind w:firstLine="1446" w:firstLineChars="600"/>
              <w:rPr>
                <w:rFonts w:ascii="宋体" w:hAnsi="宋体" w:cs="宋体"/>
                <w:b/>
                <w:bCs/>
                <w:sz w:val="24"/>
                <w:szCs w:val="24"/>
              </w:rPr>
            </w:pPr>
            <w:r>
              <w:rPr>
                <w:rFonts w:ascii="宋体" w:hAnsi="宋体" w:cs="宋体"/>
                <w:b/>
                <w:bCs/>
                <w:sz w:val="24"/>
                <w:szCs w:val="24"/>
              </w:rPr>
              <w:t>年    月    日</w:t>
            </w:r>
          </w:p>
        </w:tc>
        <w:tc>
          <w:tcPr>
            <w:tcW w:w="4644" w:type="dxa"/>
            <w:gridSpan w:val="9"/>
            <w:noWrap w:val="0"/>
            <w:vAlign w:val="center"/>
          </w:tcPr>
          <w:p>
            <w:pPr>
              <w:snapToGrid w:val="0"/>
              <w:spacing w:line="240" w:lineRule="auto"/>
              <w:rPr>
                <w:rFonts w:ascii="宋体" w:hAnsi="宋体" w:cs="宋体" w:eastAsiaTheme="minorEastAsia"/>
                <w:b/>
                <w:bCs/>
                <w:color w:val="000000"/>
                <w:spacing w:val="-6"/>
                <w:kern w:val="21"/>
                <w:sz w:val="24"/>
                <w:szCs w:val="24"/>
              </w:rPr>
            </w:pPr>
            <w:r>
              <w:rPr>
                <w:rFonts w:ascii="宋体" w:hAnsi="宋体" w:cs="宋体" w:eastAsiaTheme="minorEastAsia"/>
                <w:b/>
                <w:bCs/>
                <w:color w:val="000000"/>
                <w:spacing w:val="-6"/>
                <w:kern w:val="21"/>
                <w:sz w:val="24"/>
                <w:szCs w:val="24"/>
              </w:rPr>
              <w:t>广东省制造业协会</w:t>
            </w:r>
            <w:r>
              <w:rPr>
                <w:rFonts w:hint="eastAsia" w:ascii="宋体" w:hAnsi="宋体" w:cs="宋体" w:eastAsiaTheme="minorEastAsia"/>
                <w:b/>
                <w:bCs/>
                <w:color w:val="000000"/>
                <w:spacing w:val="-6"/>
                <w:kern w:val="21"/>
                <w:sz w:val="24"/>
                <w:szCs w:val="24"/>
                <w:lang w:eastAsia="zh-CN"/>
              </w:rPr>
              <w:t>、广东省产业发展促进会</w:t>
            </w:r>
            <w:r>
              <w:rPr>
                <w:rFonts w:ascii="宋体" w:hAnsi="宋体" w:cs="宋体" w:eastAsiaTheme="minorEastAsia"/>
                <w:b/>
                <w:bCs/>
                <w:color w:val="000000"/>
                <w:spacing w:val="-6"/>
                <w:kern w:val="21"/>
                <w:sz w:val="24"/>
                <w:szCs w:val="24"/>
              </w:rPr>
              <w:t>：</w:t>
            </w:r>
          </w:p>
          <w:p>
            <w:pPr>
              <w:snapToGrid w:val="0"/>
              <w:spacing w:line="240" w:lineRule="auto"/>
              <w:ind w:firstLine="482" w:firstLineChars="200"/>
              <w:rPr>
                <w:rFonts w:ascii="宋体" w:hAnsi="宋体" w:cs="宋体"/>
                <w:b/>
                <w:bCs/>
                <w:color w:val="000000"/>
                <w:kern w:val="21"/>
                <w:sz w:val="24"/>
                <w:szCs w:val="24"/>
              </w:rPr>
            </w:pPr>
            <w:r>
              <w:rPr>
                <w:rFonts w:ascii="宋体" w:hAnsi="宋体" w:cs="宋体"/>
                <w:b/>
                <w:bCs/>
                <w:color w:val="000000"/>
                <w:kern w:val="21"/>
                <w:sz w:val="24"/>
                <w:szCs w:val="24"/>
              </w:rPr>
              <w:t>我单位自愿申请加</w:t>
            </w:r>
            <w:r>
              <w:rPr>
                <w:rFonts w:hint="eastAsia" w:ascii="宋体" w:hAnsi="宋体" w:cs="宋体"/>
                <w:b/>
                <w:bCs/>
                <w:color w:val="000000"/>
                <w:kern w:val="21"/>
                <w:sz w:val="24"/>
                <w:szCs w:val="24"/>
                <w:lang w:eastAsia="zh-CN"/>
              </w:rPr>
              <w:t>入“两</w:t>
            </w:r>
            <w:r>
              <w:rPr>
                <w:rFonts w:ascii="宋体" w:hAnsi="宋体" w:cs="宋体"/>
                <w:b/>
                <w:bCs/>
                <w:color w:val="000000"/>
                <w:kern w:val="21"/>
                <w:sz w:val="24"/>
                <w:szCs w:val="24"/>
              </w:rPr>
              <w:t>会</w:t>
            </w:r>
            <w:r>
              <w:rPr>
                <w:rFonts w:hint="eastAsia" w:ascii="宋体" w:hAnsi="宋体" w:cs="宋体"/>
                <w:b/>
                <w:bCs/>
                <w:color w:val="000000"/>
                <w:kern w:val="21"/>
                <w:sz w:val="24"/>
                <w:szCs w:val="24"/>
                <w:lang w:eastAsia="zh-CN"/>
              </w:rPr>
              <w:t>”</w:t>
            </w:r>
            <w:r>
              <w:rPr>
                <w:rFonts w:ascii="宋体" w:hAnsi="宋体" w:cs="宋体"/>
                <w:b/>
                <w:bCs/>
                <w:color w:val="000000"/>
                <w:kern w:val="21"/>
                <w:sz w:val="24"/>
                <w:szCs w:val="24"/>
              </w:rPr>
              <w:t>，愿意遵守协会章程，履行会员义务。</w:t>
            </w:r>
          </w:p>
          <w:p>
            <w:pPr>
              <w:snapToGrid w:val="0"/>
              <w:spacing w:line="240" w:lineRule="auto"/>
              <w:jc w:val="center"/>
              <w:rPr>
                <w:rFonts w:hint="eastAsia" w:ascii="宋体" w:hAnsi="宋体" w:cs="宋体" w:eastAsiaTheme="minorEastAsia"/>
                <w:b/>
                <w:bCs/>
                <w:color w:val="000000"/>
                <w:kern w:val="21"/>
                <w:sz w:val="24"/>
                <w:szCs w:val="24"/>
                <w:lang w:eastAsia="zh-CN"/>
              </w:rPr>
            </w:pPr>
            <w:r>
              <w:rPr>
                <w:rFonts w:ascii="宋体" w:hAnsi="宋体" w:cs="宋体"/>
                <w:b/>
                <w:bCs/>
                <w:color w:val="000000"/>
                <w:kern w:val="21"/>
                <w:sz w:val="24"/>
                <w:szCs w:val="24"/>
              </w:rPr>
              <w:t>单位盖章</w:t>
            </w:r>
            <w:r>
              <w:rPr>
                <w:rFonts w:hint="eastAsia" w:ascii="宋体" w:hAnsi="宋体" w:cs="宋体"/>
                <w:b/>
                <w:bCs/>
                <w:color w:val="000000"/>
                <w:kern w:val="21"/>
                <w:sz w:val="24"/>
                <w:szCs w:val="24"/>
                <w:lang w:eastAsia="zh-CN"/>
              </w:rPr>
              <w:t>：</w:t>
            </w:r>
          </w:p>
          <w:p>
            <w:pPr>
              <w:spacing w:line="240" w:lineRule="auto"/>
              <w:ind w:left="2168" w:hanging="2168" w:hangingChars="900"/>
              <w:rPr>
                <w:rFonts w:ascii="宋体" w:hAnsi="宋体" w:cs="宋体"/>
                <w:b/>
                <w:bCs/>
                <w:sz w:val="24"/>
                <w:szCs w:val="24"/>
              </w:rPr>
            </w:pPr>
            <w:r>
              <w:rPr>
                <w:rFonts w:ascii="宋体" w:hAnsi="宋体" w:cs="宋体"/>
                <w:b/>
                <w:bCs/>
                <w:color w:val="000000"/>
                <w:kern w:val="21"/>
                <w:sz w:val="24"/>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restart"/>
            <w:noWrap w:val="0"/>
            <w:vAlign w:val="center"/>
          </w:tcPr>
          <w:p>
            <w:pPr>
              <w:spacing w:line="240" w:lineRule="auto"/>
              <w:jc w:val="center"/>
              <w:rPr>
                <w:rFonts w:ascii="宋体" w:hAnsi="宋体" w:cs="宋体"/>
                <w:b/>
                <w:bCs/>
                <w:sz w:val="24"/>
                <w:szCs w:val="24"/>
              </w:rPr>
            </w:pPr>
            <w:r>
              <w:rPr>
                <w:rFonts w:ascii="宋体" w:hAnsi="宋体" w:cs="宋体"/>
                <w:b/>
                <w:bCs/>
                <w:sz w:val="24"/>
                <w:szCs w:val="24"/>
              </w:rPr>
              <w:t>联系方式</w:t>
            </w: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联系人</w:t>
            </w:r>
          </w:p>
        </w:tc>
        <w:tc>
          <w:tcPr>
            <w:tcW w:w="2975" w:type="dxa"/>
            <w:gridSpan w:val="5"/>
            <w:noWrap w:val="0"/>
            <w:vAlign w:val="center"/>
          </w:tcPr>
          <w:p>
            <w:pPr>
              <w:pStyle w:val="8"/>
              <w:spacing w:line="240" w:lineRule="auto"/>
              <w:rPr>
                <w:rFonts w:hint="default" w:ascii="宋体" w:hAnsi="宋体" w:cs="宋体"/>
                <w:b/>
                <w:bCs/>
                <w:sz w:val="24"/>
                <w:szCs w:val="24"/>
                <w:lang w:val="en-US"/>
              </w:rPr>
            </w:pPr>
            <w:r>
              <w:rPr>
                <w:rFonts w:hint="eastAsia" w:ascii="宋体" w:hAnsi="宋体" w:cs="宋体"/>
                <w:b/>
                <w:bCs/>
                <w:sz w:val="24"/>
                <w:szCs w:val="24"/>
                <w:lang w:val="en-US" w:eastAsia="zh-CN"/>
              </w:rPr>
              <w:t>全艺华、郑颖雯</w:t>
            </w:r>
          </w:p>
        </w:tc>
        <w:tc>
          <w:tcPr>
            <w:tcW w:w="1353" w:type="dxa"/>
            <w:gridSpan w:val="3"/>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邮  箱</w:t>
            </w:r>
          </w:p>
        </w:tc>
        <w:tc>
          <w:tcPr>
            <w:tcW w:w="3291" w:type="dxa"/>
            <w:gridSpan w:val="6"/>
            <w:noWrap w:val="0"/>
            <w:vAlign w:val="center"/>
          </w:tcPr>
          <w:p>
            <w:pPr>
              <w:pStyle w:val="8"/>
              <w:spacing w:line="240" w:lineRule="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chngma@163.com</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continue"/>
            <w:noWrap w:val="0"/>
            <w:vAlign w:val="center"/>
          </w:tcPr>
          <w:p>
            <w:pPr>
              <w:spacing w:line="240" w:lineRule="auto"/>
              <w:jc w:val="center"/>
              <w:rPr>
                <w:rFonts w:ascii="宋体" w:hAnsi="宋体" w:cs="宋体"/>
                <w:b/>
                <w:bCs/>
                <w:sz w:val="24"/>
                <w:szCs w:val="24"/>
              </w:rPr>
            </w:pP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电  话</w:t>
            </w:r>
          </w:p>
        </w:tc>
        <w:tc>
          <w:tcPr>
            <w:tcW w:w="2975" w:type="dxa"/>
            <w:gridSpan w:val="5"/>
            <w:noWrap w:val="0"/>
            <w:vAlign w:val="center"/>
          </w:tcPr>
          <w:p>
            <w:pPr>
              <w:pStyle w:val="8"/>
              <w:spacing w:line="240" w:lineRule="auto"/>
              <w:rPr>
                <w:rFonts w:hint="default" w:ascii="宋体" w:hAnsi="宋体" w:eastAsia="宋体" w:cs="宋体"/>
                <w:b/>
                <w:bCs/>
                <w:sz w:val="24"/>
                <w:szCs w:val="24"/>
                <w:lang w:val="en-US" w:eastAsia="zh-CN"/>
              </w:rPr>
            </w:pPr>
            <w:r>
              <w:rPr>
                <w:rFonts w:hint="eastAsia" w:ascii="宋体" w:hAnsi="宋体" w:cs="宋体"/>
                <w:b/>
                <w:bCs/>
                <w:spacing w:val="-11"/>
                <w:sz w:val="24"/>
                <w:szCs w:val="24"/>
                <w:lang w:val="en-US" w:eastAsia="zh-CN"/>
              </w:rPr>
              <w:t>020-83881076、83876770</w:t>
            </w:r>
          </w:p>
        </w:tc>
        <w:tc>
          <w:tcPr>
            <w:tcW w:w="1353" w:type="dxa"/>
            <w:gridSpan w:val="3"/>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传  真</w:t>
            </w:r>
          </w:p>
        </w:tc>
        <w:tc>
          <w:tcPr>
            <w:tcW w:w="3291" w:type="dxa"/>
            <w:gridSpan w:val="6"/>
            <w:noWrap w:val="0"/>
            <w:vAlign w:val="center"/>
          </w:tcPr>
          <w:p>
            <w:pPr>
              <w:pStyle w:val="8"/>
              <w:spacing w:line="240" w:lineRule="auto"/>
              <w:rPr>
                <w:rFonts w:hint="eastAsia" w:ascii="宋体" w:hAnsi="宋体" w:cs="宋体"/>
                <w:b/>
                <w:bCs/>
                <w:sz w:val="24"/>
                <w:szCs w:val="24"/>
              </w:rPr>
            </w:pPr>
            <w:r>
              <w:rPr>
                <w:rFonts w:hint="eastAsia" w:ascii="宋体" w:hAnsi="宋体" w:cs="宋体"/>
                <w:b/>
                <w:bCs/>
                <w:sz w:val="24"/>
                <w:szCs w:val="24"/>
              </w:rPr>
              <w:t>020-83876770</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atLeast"/>
        </w:trPr>
        <w:tc>
          <w:tcPr>
            <w:tcW w:w="1271" w:type="dxa"/>
            <w:vMerge w:val="continue"/>
            <w:noWrap w:val="0"/>
            <w:vAlign w:val="center"/>
          </w:tcPr>
          <w:p>
            <w:pPr>
              <w:spacing w:line="240" w:lineRule="auto"/>
              <w:jc w:val="center"/>
              <w:rPr>
                <w:rFonts w:ascii="宋体" w:hAnsi="宋体" w:cs="宋体"/>
                <w:b/>
                <w:bCs/>
                <w:sz w:val="24"/>
                <w:szCs w:val="24"/>
              </w:rPr>
            </w:pPr>
          </w:p>
        </w:tc>
        <w:tc>
          <w:tcPr>
            <w:tcW w:w="1019" w:type="dxa"/>
            <w:noWrap w:val="0"/>
            <w:vAlign w:val="center"/>
          </w:tcPr>
          <w:p>
            <w:pPr>
              <w:pStyle w:val="8"/>
              <w:spacing w:line="240" w:lineRule="auto"/>
              <w:jc w:val="center"/>
              <w:rPr>
                <w:rFonts w:hint="eastAsia" w:ascii="宋体" w:hAnsi="宋体" w:cs="宋体"/>
                <w:b/>
                <w:bCs/>
                <w:sz w:val="24"/>
                <w:szCs w:val="24"/>
              </w:rPr>
            </w:pPr>
            <w:r>
              <w:rPr>
                <w:rFonts w:hint="eastAsia" w:ascii="宋体" w:hAnsi="宋体" w:cs="宋体"/>
                <w:b/>
                <w:bCs/>
                <w:sz w:val="24"/>
                <w:szCs w:val="24"/>
              </w:rPr>
              <w:t>地  址</w:t>
            </w:r>
          </w:p>
        </w:tc>
        <w:tc>
          <w:tcPr>
            <w:tcW w:w="7619" w:type="dxa"/>
            <w:gridSpan w:val="14"/>
            <w:noWrap w:val="0"/>
            <w:vAlign w:val="center"/>
          </w:tcPr>
          <w:p>
            <w:pPr>
              <w:pStyle w:val="8"/>
              <w:spacing w:line="240" w:lineRule="auto"/>
              <w:rPr>
                <w:rFonts w:hint="eastAsia" w:ascii="宋体" w:hAnsi="宋体" w:cs="宋体"/>
                <w:b/>
                <w:bCs/>
                <w:sz w:val="24"/>
                <w:szCs w:val="24"/>
              </w:rPr>
            </w:pPr>
            <w:r>
              <w:rPr>
                <w:rFonts w:hint="eastAsia" w:ascii="宋体" w:hAnsi="宋体" w:cs="宋体"/>
                <w:b/>
                <w:bCs/>
                <w:sz w:val="24"/>
                <w:szCs w:val="24"/>
              </w:rPr>
              <w:t>广州市荔湾区荔湾路97号动感小西关10号楼6楼  邮编：510170</w:t>
            </w:r>
          </w:p>
        </w:tc>
      </w:tr>
    </w:tbl>
    <w:p>
      <w:pPr>
        <w:pStyle w:val="4"/>
        <w:adjustRightInd w:val="0"/>
        <w:snapToGrid w:val="0"/>
        <w:spacing w:before="0" w:beforeAutospacing="0" w:after="0" w:afterAutospacing="0" w:line="320" w:lineRule="exact"/>
        <w:textAlignment w:val="baseline"/>
        <w:rPr>
          <w:rFonts w:ascii="宋体" w:hAnsi="宋体" w:cs="宋体"/>
          <w:b/>
          <w:bCs/>
          <w:sz w:val="21"/>
          <w:szCs w:val="21"/>
        </w:rPr>
      </w:pPr>
      <w:r>
        <w:rPr>
          <w:rFonts w:ascii="宋体" w:hAnsi="宋体" w:cs="宋体"/>
          <w:b/>
          <w:bCs/>
          <w:sz w:val="21"/>
          <w:szCs w:val="21"/>
        </w:rPr>
        <w:t>注：1.请填写此表传真或发邮件至“两会”秘书处。</w:t>
      </w:r>
    </w:p>
    <w:p>
      <w:pPr>
        <w:pStyle w:val="4"/>
        <w:adjustRightInd w:val="0"/>
        <w:snapToGrid w:val="0"/>
        <w:spacing w:before="0" w:beforeAutospacing="0" w:after="0" w:afterAutospacing="0" w:line="320" w:lineRule="exact"/>
        <w:ind w:firstLine="422" w:firstLineChars="200"/>
        <w:textAlignment w:val="baseline"/>
        <w:rPr>
          <w:rFonts w:hint="default" w:ascii="仿宋_GB2312" w:hAnsi="仿宋_GB2312" w:cs="仿宋_GB2312" w:eastAsiaTheme="minorEastAsia"/>
          <w:sz w:val="32"/>
          <w:szCs w:val="32"/>
          <w:lang w:val="en-US" w:eastAsia="zh-CN"/>
        </w:rPr>
      </w:pPr>
      <w:r>
        <w:rPr>
          <w:rFonts w:ascii="宋体" w:hAnsi="宋体" w:cs="宋体"/>
          <w:b/>
          <w:bCs/>
          <w:sz w:val="21"/>
          <w:szCs w:val="21"/>
        </w:rPr>
        <w:t>2.“广东省制造业协会”与“广东省产业发展促进会”实行同时兼任“两会”理事</w:t>
      </w:r>
      <w:r>
        <w:rPr>
          <w:rFonts w:ascii="宋体" w:hAnsi="宋体" w:cs="宋体"/>
          <w:b/>
          <w:bCs/>
          <w:spacing w:val="-3"/>
          <w:sz w:val="21"/>
          <w:szCs w:val="21"/>
        </w:rPr>
        <w:t>会双重相应职务，</w:t>
      </w:r>
      <w:r>
        <w:rPr>
          <w:rFonts w:hint="eastAsia" w:ascii="宋体" w:hAnsi="宋体" w:cs="宋体"/>
          <w:b/>
          <w:bCs/>
          <w:spacing w:val="-3"/>
          <w:sz w:val="21"/>
          <w:szCs w:val="21"/>
          <w:lang w:eastAsia="zh-CN"/>
        </w:rPr>
        <w:t>加入省</w:t>
      </w:r>
      <w:r>
        <w:rPr>
          <w:rFonts w:ascii="宋体" w:hAnsi="宋体" w:cs="宋体"/>
          <w:b/>
          <w:bCs/>
          <w:sz w:val="21"/>
          <w:szCs w:val="21"/>
        </w:rPr>
        <w:t>制造业协会</w:t>
      </w:r>
      <w:r>
        <w:rPr>
          <w:rFonts w:hint="eastAsia" w:ascii="宋体" w:hAnsi="宋体" w:cs="宋体"/>
          <w:b/>
          <w:bCs/>
          <w:sz w:val="21"/>
          <w:szCs w:val="21"/>
          <w:lang w:eastAsia="zh-CN"/>
        </w:rPr>
        <w:t>等同一起加入</w:t>
      </w:r>
      <w:r>
        <w:rPr>
          <w:rFonts w:ascii="宋体" w:hAnsi="宋体" w:cs="宋体"/>
          <w:b/>
          <w:bCs/>
          <w:sz w:val="21"/>
          <w:szCs w:val="21"/>
        </w:rPr>
        <w:t>省产业发展促进会</w:t>
      </w:r>
      <w:r>
        <w:rPr>
          <w:rFonts w:ascii="宋体" w:hAnsi="宋体" w:cs="宋体"/>
          <w:b/>
          <w:bCs/>
          <w:spacing w:val="-3"/>
          <w:sz w:val="21"/>
          <w:szCs w:val="21"/>
        </w:rPr>
        <w:t>，“两会”</w:t>
      </w:r>
      <w:r>
        <w:rPr>
          <w:rFonts w:hint="eastAsia" w:ascii="宋体" w:hAnsi="宋体" w:cs="宋体"/>
          <w:b/>
          <w:bCs/>
          <w:spacing w:val="-3"/>
          <w:sz w:val="21"/>
          <w:szCs w:val="21"/>
          <w:lang w:eastAsia="zh-CN"/>
        </w:rPr>
        <w:t>副会长、理事</w:t>
      </w:r>
      <w:r>
        <w:rPr>
          <w:rFonts w:ascii="宋体" w:hAnsi="宋体" w:cs="宋体"/>
          <w:b/>
          <w:bCs/>
          <w:spacing w:val="-3"/>
          <w:sz w:val="21"/>
          <w:szCs w:val="21"/>
        </w:rPr>
        <w:t>只需交纳省制造业协会会费、</w:t>
      </w:r>
      <w:r>
        <w:rPr>
          <w:rFonts w:hint="eastAsia" w:ascii="宋体" w:hAnsi="宋体" w:cs="宋体"/>
          <w:b/>
          <w:bCs/>
          <w:spacing w:val="-3"/>
          <w:sz w:val="21"/>
          <w:szCs w:val="21"/>
          <w:lang w:eastAsia="zh-CN"/>
        </w:rPr>
        <w:t>或</w:t>
      </w:r>
      <w:r>
        <w:rPr>
          <w:rFonts w:ascii="宋体" w:hAnsi="宋体" w:cs="宋体"/>
          <w:b/>
          <w:bCs/>
          <w:spacing w:val="-3"/>
          <w:sz w:val="21"/>
          <w:szCs w:val="21"/>
        </w:rPr>
        <w:t>交纳省产业发展促进会</w:t>
      </w:r>
      <w:r>
        <w:rPr>
          <w:rFonts w:hint="eastAsia" w:ascii="宋体" w:hAnsi="宋体" w:cs="宋体"/>
          <w:b/>
          <w:bCs/>
          <w:spacing w:val="-3"/>
          <w:sz w:val="21"/>
          <w:szCs w:val="21"/>
          <w:lang w:eastAsia="zh-CN"/>
        </w:rPr>
        <w:t>的一份</w:t>
      </w:r>
      <w:r>
        <w:rPr>
          <w:rFonts w:ascii="宋体" w:hAnsi="宋体" w:cs="宋体"/>
          <w:b/>
          <w:bCs/>
          <w:spacing w:val="-3"/>
          <w:sz w:val="21"/>
          <w:szCs w:val="21"/>
        </w:rPr>
        <w:t>会费</w:t>
      </w:r>
      <w:r>
        <w:rPr>
          <w:rFonts w:hint="eastAsia" w:ascii="宋体" w:hAnsi="宋体" w:cs="宋体"/>
          <w:b/>
          <w:bCs/>
          <w:spacing w:val="-3"/>
          <w:sz w:val="21"/>
          <w:szCs w:val="21"/>
          <w:lang w:eastAsia="zh-CN"/>
        </w:rPr>
        <w:t>，</w:t>
      </w:r>
      <w:r>
        <w:rPr>
          <w:rFonts w:ascii="宋体" w:hAnsi="宋体" w:cs="宋体"/>
          <w:b/>
          <w:bCs/>
          <w:spacing w:val="-3"/>
          <w:sz w:val="21"/>
          <w:szCs w:val="21"/>
        </w:rPr>
        <w:t>并颁发两个会的牌匾及证书的管理制度。</w:t>
      </w:r>
      <w:r>
        <w:rPr>
          <w:rFonts w:hint="eastAsia" w:ascii="宋体" w:hAnsi="宋体" w:cs="宋体"/>
          <w:b/>
          <w:bCs/>
          <w:spacing w:val="-3"/>
          <w:sz w:val="21"/>
          <w:szCs w:val="21"/>
          <w:lang w:val="en-US" w:eastAsia="zh-CN"/>
        </w:rPr>
        <w:t xml:space="preserve">                         </w:t>
      </w:r>
    </w:p>
    <w:sectPr>
      <w:footerReference r:id="rId5" w:type="first"/>
      <w:footerReference r:id="rId4" w:type="default"/>
      <w:pgSz w:w="11906" w:h="16838"/>
      <w:pgMar w:top="1587" w:right="1361" w:bottom="1134" w:left="1361" w:header="851" w:footer="992" w:gutter="0"/>
      <w:pgNumType w:fmt="numberInDash"/>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- 7 -</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sVhPrSAQAAow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xWE+tIBAACjAwAADgAAAAAAAAABACAAAAAi&#10;AQAAZHJzL2Uyb0RvYy54bWxQSwUGAAAAAAYABgBZAQAAZgU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- 7 -</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- 6 -</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rFonts w:hint="default"/>
                        <w:sz w:val="18"/>
                      </w:rPr>
                      <w:t>- 6 -</w:t>
                    </w:r>
                    <w:r>
                      <w:rPr>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forms" w:enforcement="1" w:cryptProviderType="rsaFull" w:cryptAlgorithmClass="hash" w:cryptAlgorithmType="typeAny" w:cryptAlgorithmSid="4" w:cryptSpinCount="0" w:hash="0l/XcxrCg9sZocR3TAL9SfmpsDw=" w:salt="R3FAm1bneQ1TXK94ekGnL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hOGY1YjRiNWU2NmZjZjJkMDhiNDgyZGFiYjg5NzUifQ=="/>
  </w:docVars>
  <w:rsids>
    <w:rsidRoot w:val="4A5B2DE9"/>
    <w:rsid w:val="0190554F"/>
    <w:rsid w:val="022C11EF"/>
    <w:rsid w:val="04146DFE"/>
    <w:rsid w:val="0D3218D8"/>
    <w:rsid w:val="0FAA5982"/>
    <w:rsid w:val="11432C95"/>
    <w:rsid w:val="12154792"/>
    <w:rsid w:val="15D31A13"/>
    <w:rsid w:val="166113FB"/>
    <w:rsid w:val="16A4568E"/>
    <w:rsid w:val="1D57445C"/>
    <w:rsid w:val="1DAB234D"/>
    <w:rsid w:val="1F1246B9"/>
    <w:rsid w:val="1F413E8A"/>
    <w:rsid w:val="20945565"/>
    <w:rsid w:val="26453668"/>
    <w:rsid w:val="2674302E"/>
    <w:rsid w:val="268D7140"/>
    <w:rsid w:val="28166CE4"/>
    <w:rsid w:val="2C68020D"/>
    <w:rsid w:val="32DE6F7B"/>
    <w:rsid w:val="33507C5A"/>
    <w:rsid w:val="3812692E"/>
    <w:rsid w:val="3AD9074E"/>
    <w:rsid w:val="3B4D3BA5"/>
    <w:rsid w:val="40B36500"/>
    <w:rsid w:val="441E7457"/>
    <w:rsid w:val="4A5B2DE9"/>
    <w:rsid w:val="4AFE6A82"/>
    <w:rsid w:val="4B2D1E37"/>
    <w:rsid w:val="506214CD"/>
    <w:rsid w:val="51F2654E"/>
    <w:rsid w:val="58C90602"/>
    <w:rsid w:val="5FDD365A"/>
    <w:rsid w:val="6014374D"/>
    <w:rsid w:val="629B7240"/>
    <w:rsid w:val="63F50F9C"/>
    <w:rsid w:val="656E201E"/>
    <w:rsid w:val="67BC7FB4"/>
    <w:rsid w:val="696F41E5"/>
    <w:rsid w:val="69950A70"/>
    <w:rsid w:val="6BC524A5"/>
    <w:rsid w:val="6E515DED"/>
    <w:rsid w:val="6E6B5ACB"/>
    <w:rsid w:val="6EB12C66"/>
    <w:rsid w:val="6F560D68"/>
    <w:rsid w:val="723A77AE"/>
    <w:rsid w:val="732E5CC1"/>
    <w:rsid w:val="7401506C"/>
    <w:rsid w:val="75A342AC"/>
    <w:rsid w:val="78622B89"/>
    <w:rsid w:val="788652AE"/>
    <w:rsid w:val="7AAB0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Lines="0" w:beforeAutospacing="1" w:after="100" w:afterLines="0" w:afterAutospacing="1"/>
    </w:pPr>
    <w:rPr>
      <w:rFonts w:ascii="Arial" w:hAnsi="Arial" w:cs="Arial"/>
      <w:sz w:val="24"/>
      <w:szCs w:val="24"/>
      <w:lang w:val="en-US" w:eastAsia="zh-CN" w:bidi="ar-SA"/>
    </w:rPr>
  </w:style>
  <w:style w:type="paragraph" w:customStyle="1" w:styleId="7">
    <w:name w:val="p0"/>
    <w:basedOn w:val="1"/>
    <w:qFormat/>
    <w:uiPriority w:val="0"/>
    <w:pPr>
      <w:widowControl/>
      <w:spacing w:before="100" w:beforeLines="0" w:beforeAutospacing="1" w:after="100" w:afterLines="0" w:afterAutospacing="1"/>
      <w:jc w:val="left"/>
    </w:pPr>
    <w:rPr>
      <w:rFonts w:hint="default" w:ascii="Arial" w:hAnsi="Arial" w:cs="Arial"/>
      <w:kern w:val="0"/>
      <w:sz w:val="24"/>
      <w:szCs w:val="24"/>
    </w:rPr>
  </w:style>
  <w:style w:type="paragraph" w:customStyle="1" w:styleId="8">
    <w:name w:val="_Style 3"/>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GIF"/><Relationship Id="rId8" Type="http://schemas.openxmlformats.org/officeDocument/2006/relationships/image" Target="media/image2.GI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5300</Words>
  <Characters>5432</Characters>
  <Lines>0</Lines>
  <Paragraphs>0</Paragraphs>
  <TotalTime>18</TotalTime>
  <ScaleCrop>false</ScaleCrop>
  <LinksUpToDate>false</LinksUpToDate>
  <CharactersWithSpaces>5693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2023-03-08T01:25:00Z</dcterms:created>
  <dc:creator>鄭颖虫文</dc:creator>
  <cp:lastModifiedBy>鄭颖虫文</cp:lastModifiedBy>
  <dcterms:modified xsi:type="dcterms:W3CDTF">2023-07-14T06:41:58Z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C5B1D293E3E54D4488E5064012942BF7_13</vt:lpwstr>
  </property>
</Properties>
</file>